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70B" w:rsidRPr="005F69F4" w:rsidRDefault="00EF270B" w:rsidP="00EF270B">
      <w:pPr>
        <w:pStyle w:val="Titolo3"/>
        <w:jc w:val="left"/>
        <w:rPr>
          <w:rFonts w:eastAsia="Batang"/>
          <w:i w:val="0"/>
          <w:sz w:val="20"/>
          <w:u w:val="single"/>
        </w:rPr>
      </w:pPr>
      <w:r>
        <w:rPr>
          <w:rFonts w:eastAsia="Batang"/>
          <w:i w:val="0"/>
          <w:sz w:val="20"/>
          <w:u w:val="single"/>
        </w:rPr>
        <w:t>SCHEDA  DIDATTICA</w:t>
      </w:r>
      <w:r>
        <w:rPr>
          <w:rFonts w:eastAsia="Batang"/>
          <w:i w:val="0"/>
          <w:sz w:val="20"/>
          <w:u w:val="single"/>
        </w:rPr>
        <w:tab/>
      </w:r>
      <w:r>
        <w:rPr>
          <w:rFonts w:eastAsia="Batang"/>
          <w:i w:val="0"/>
          <w:sz w:val="20"/>
          <w:u w:val="single"/>
        </w:rPr>
        <w:tab/>
      </w:r>
      <w:r>
        <w:rPr>
          <w:rFonts w:eastAsia="Batang"/>
          <w:i w:val="0"/>
          <w:sz w:val="20"/>
          <w:u w:val="single"/>
        </w:rPr>
        <w:tab/>
      </w:r>
      <w:r>
        <w:rPr>
          <w:rFonts w:eastAsia="Batang"/>
          <w:i w:val="0"/>
          <w:sz w:val="20"/>
          <w:u w:val="single"/>
        </w:rPr>
        <w:tab/>
      </w:r>
      <w:r>
        <w:rPr>
          <w:rFonts w:eastAsia="Batang"/>
          <w:i w:val="0"/>
          <w:sz w:val="20"/>
          <w:u w:val="single"/>
        </w:rPr>
        <w:tab/>
      </w:r>
      <w:r>
        <w:rPr>
          <w:rFonts w:eastAsia="Batang"/>
          <w:i w:val="0"/>
          <w:sz w:val="20"/>
          <w:u w:val="single"/>
        </w:rPr>
        <w:tab/>
      </w:r>
      <w:r>
        <w:rPr>
          <w:rFonts w:eastAsia="Batang"/>
          <w:i w:val="0"/>
          <w:sz w:val="20"/>
          <w:u w:val="single"/>
        </w:rPr>
        <w:tab/>
      </w:r>
      <w:r>
        <w:rPr>
          <w:rFonts w:eastAsia="Batang"/>
          <w:i w:val="0"/>
          <w:sz w:val="20"/>
          <w:u w:val="single"/>
        </w:rPr>
        <w:tab/>
      </w:r>
    </w:p>
    <w:p w:rsidR="00BA3F92" w:rsidRPr="00F7264B" w:rsidRDefault="00BA3F92" w:rsidP="00BA3F92">
      <w:pPr>
        <w:jc w:val="center"/>
        <w:rPr>
          <w:rFonts w:ascii="Calibri" w:hAnsi="Calibri"/>
          <w:b/>
          <w:sz w:val="28"/>
          <w:szCs w:val="28"/>
        </w:rPr>
      </w:pPr>
      <w:proofErr w:type="spellStart"/>
      <w:r w:rsidRPr="00F7264B">
        <w:rPr>
          <w:rFonts w:ascii="Calibri" w:hAnsi="Calibri"/>
          <w:b/>
          <w:sz w:val="28"/>
          <w:szCs w:val="28"/>
        </w:rPr>
        <w:t>Te</w:t>
      </w:r>
      <w:r w:rsidR="0061724D">
        <w:rPr>
          <w:rFonts w:ascii="Calibri" w:hAnsi="Calibri"/>
          <w:b/>
          <w:sz w:val="28"/>
          <w:szCs w:val="28"/>
        </w:rPr>
        <w:t>atrO</w:t>
      </w:r>
      <w:proofErr w:type="spellEnd"/>
      <w:r w:rsidR="0061724D">
        <w:rPr>
          <w:rFonts w:ascii="Calibri" w:hAnsi="Calibri"/>
          <w:b/>
          <w:sz w:val="28"/>
          <w:szCs w:val="28"/>
        </w:rPr>
        <w:t xml:space="preserve"> dell’Orsa</w:t>
      </w:r>
    </w:p>
    <w:p w:rsidR="00BA3F92" w:rsidRPr="00F7264B" w:rsidRDefault="00BA3F92" w:rsidP="00BA3F92">
      <w:pPr>
        <w:jc w:val="center"/>
        <w:rPr>
          <w:rFonts w:ascii="Arial" w:hAnsi="Arial" w:cs="Arial"/>
          <w:b/>
          <w:sz w:val="32"/>
          <w:szCs w:val="32"/>
        </w:rPr>
      </w:pPr>
      <w:proofErr w:type="spellStart"/>
      <w:r w:rsidRPr="00F7264B">
        <w:rPr>
          <w:rFonts w:ascii="Arial" w:hAnsi="Arial" w:cs="Arial"/>
          <w:b/>
          <w:sz w:val="32"/>
          <w:szCs w:val="32"/>
        </w:rPr>
        <w:t>Pollicino</w:t>
      </w:r>
      <w:proofErr w:type="spellEnd"/>
      <w:r w:rsidRPr="00F7264B">
        <w:rPr>
          <w:rFonts w:ascii="Arial" w:hAnsi="Arial" w:cs="Arial"/>
          <w:b/>
          <w:sz w:val="32"/>
          <w:szCs w:val="32"/>
        </w:rPr>
        <w:t xml:space="preserve"> </w:t>
      </w:r>
    </w:p>
    <w:p w:rsidR="0061724D" w:rsidRDefault="0061724D" w:rsidP="0061724D">
      <w:pPr>
        <w:rPr>
          <w:rFonts w:ascii="Calibri" w:hAnsi="Calibri"/>
        </w:rPr>
      </w:pPr>
    </w:p>
    <w:p w:rsidR="00BA3F92" w:rsidRPr="0026768C" w:rsidRDefault="00BA3F92" w:rsidP="0061724D">
      <w:pPr>
        <w:rPr>
          <w:rFonts w:ascii="Calibri" w:hAnsi="Calibri"/>
          <w:iCs/>
        </w:rPr>
      </w:pPr>
      <w:r w:rsidRPr="0026768C">
        <w:rPr>
          <w:rFonts w:ascii="Calibri" w:hAnsi="Calibri"/>
        </w:rPr>
        <w:t xml:space="preserve">liberamente ispirato alla favola </w:t>
      </w:r>
      <w:r w:rsidRPr="0026768C">
        <w:rPr>
          <w:rFonts w:ascii="Calibri" w:hAnsi="Calibri"/>
          <w:iCs/>
        </w:rPr>
        <w:t xml:space="preserve">Charles </w:t>
      </w:r>
      <w:proofErr w:type="spellStart"/>
      <w:r w:rsidRPr="0026768C">
        <w:rPr>
          <w:rFonts w:ascii="Calibri" w:hAnsi="Calibri"/>
          <w:iCs/>
        </w:rPr>
        <w:t>Perrault</w:t>
      </w:r>
      <w:proofErr w:type="spellEnd"/>
    </w:p>
    <w:p w:rsidR="0061724D" w:rsidRDefault="006732F2" w:rsidP="0061724D">
      <w:pPr>
        <w:rPr>
          <w:rFonts w:ascii="Calibri" w:hAnsi="Calibri"/>
          <w:iCs/>
        </w:rPr>
      </w:pPr>
      <w:r w:rsidRPr="0026768C">
        <w:rPr>
          <w:rFonts w:ascii="Calibri" w:hAnsi="Calibri"/>
          <w:iCs/>
        </w:rPr>
        <w:t>di Monica Morini e Bernardino Bonzani</w:t>
      </w:r>
    </w:p>
    <w:p w:rsidR="0061724D" w:rsidRDefault="006732F2" w:rsidP="0061724D">
      <w:pPr>
        <w:rPr>
          <w:rFonts w:ascii="Calibri" w:hAnsi="Calibri"/>
          <w:iCs/>
        </w:rPr>
      </w:pPr>
      <w:r w:rsidRPr="0026768C">
        <w:rPr>
          <w:rFonts w:ascii="Calibri" w:hAnsi="Calibri"/>
          <w:iCs/>
        </w:rPr>
        <w:t>con Bernardino Bonzani e Franco Tanzi</w:t>
      </w:r>
    </w:p>
    <w:p w:rsidR="0061724D" w:rsidRDefault="0061724D" w:rsidP="0061724D">
      <w:pPr>
        <w:rPr>
          <w:rFonts w:ascii="Calibri" w:hAnsi="Calibri"/>
          <w:iCs/>
        </w:rPr>
      </w:pPr>
      <w:r>
        <w:rPr>
          <w:rFonts w:ascii="Calibri" w:hAnsi="Calibri"/>
          <w:iCs/>
        </w:rPr>
        <w:t>Realizzazioni scenografiche</w:t>
      </w:r>
      <w:r w:rsidR="006732F2" w:rsidRPr="0026768C">
        <w:rPr>
          <w:rFonts w:ascii="Calibri" w:hAnsi="Calibri"/>
          <w:iCs/>
        </w:rPr>
        <w:t xml:space="preserve"> </w:t>
      </w:r>
      <w:r w:rsidR="006B7D23">
        <w:rPr>
          <w:rFonts w:ascii="Calibri" w:hAnsi="Calibri"/>
          <w:iCs/>
        </w:rPr>
        <w:t>F</w:t>
      </w:r>
      <w:r w:rsidR="006732F2" w:rsidRPr="0026768C">
        <w:rPr>
          <w:rFonts w:ascii="Calibri" w:hAnsi="Calibri"/>
          <w:iCs/>
        </w:rPr>
        <w:t>ranco Tanzi</w:t>
      </w:r>
    </w:p>
    <w:p w:rsidR="0061724D" w:rsidRDefault="0061724D" w:rsidP="0061724D">
      <w:pPr>
        <w:rPr>
          <w:rFonts w:ascii="Calibri" w:hAnsi="Calibri"/>
          <w:iCs/>
        </w:rPr>
      </w:pPr>
      <w:r>
        <w:rPr>
          <w:rFonts w:ascii="Calibri" w:hAnsi="Calibri"/>
          <w:iCs/>
        </w:rPr>
        <w:t xml:space="preserve">Datore luci </w:t>
      </w:r>
      <w:r w:rsidR="008F77D6">
        <w:rPr>
          <w:rFonts w:ascii="Calibri" w:hAnsi="Calibri"/>
          <w:iCs/>
        </w:rPr>
        <w:t>Nicolò Sala</w:t>
      </w:r>
    </w:p>
    <w:p w:rsidR="00146554" w:rsidRDefault="00146554" w:rsidP="0061724D">
      <w:pPr>
        <w:rPr>
          <w:rFonts w:ascii="Calibri" w:hAnsi="Calibri"/>
          <w:iCs/>
        </w:rPr>
      </w:pPr>
      <w:r>
        <w:rPr>
          <w:rFonts w:ascii="Calibri" w:hAnsi="Calibri"/>
          <w:iCs/>
        </w:rPr>
        <w:t>Collaborazione Annamaria Gozzi</w:t>
      </w:r>
    </w:p>
    <w:p w:rsidR="006732F2" w:rsidRPr="0026768C" w:rsidRDefault="006732F2" w:rsidP="0061724D">
      <w:pPr>
        <w:rPr>
          <w:rFonts w:ascii="Calibri" w:hAnsi="Calibri"/>
        </w:rPr>
      </w:pPr>
      <w:r w:rsidRPr="0026768C">
        <w:rPr>
          <w:rFonts w:ascii="Calibri" w:hAnsi="Calibri"/>
          <w:iCs/>
        </w:rPr>
        <w:t>Regia Monica Morini</w:t>
      </w:r>
      <w:r w:rsidR="0061724D">
        <w:rPr>
          <w:rFonts w:ascii="Calibri" w:hAnsi="Calibri"/>
          <w:iCs/>
        </w:rPr>
        <w:t xml:space="preserve"> e Bernardino Bonzani</w:t>
      </w:r>
    </w:p>
    <w:p w:rsidR="0061724D" w:rsidRDefault="0061724D" w:rsidP="00EF270B">
      <w:pPr>
        <w:rPr>
          <w:rFonts w:ascii="Arial" w:hAnsi="Arial" w:cs="Arial"/>
          <w:b/>
          <w:sz w:val="20"/>
        </w:rPr>
      </w:pPr>
    </w:p>
    <w:p w:rsidR="00EF270B" w:rsidRDefault="00EF270B" w:rsidP="00EF270B">
      <w:pPr>
        <w:rPr>
          <w:rFonts w:ascii="Arial" w:hAnsi="Arial" w:cs="Arial"/>
          <w:b/>
          <w:sz w:val="20"/>
        </w:rPr>
      </w:pPr>
      <w:r>
        <w:rPr>
          <w:rFonts w:ascii="Arial" w:hAnsi="Arial" w:cs="Arial"/>
          <w:b/>
          <w:sz w:val="20"/>
        </w:rPr>
        <w:t xml:space="preserve">Trama o descrizione dello spettacolo: </w:t>
      </w:r>
    </w:p>
    <w:p w:rsidR="0061724D" w:rsidRDefault="00BA3F92" w:rsidP="00BA3F92">
      <w:pPr>
        <w:rPr>
          <w:rFonts w:ascii="Calibri" w:hAnsi="Calibri" w:cs="Calibri"/>
        </w:rPr>
      </w:pPr>
      <w:r w:rsidRPr="0026768C">
        <w:rPr>
          <w:rFonts w:ascii="Calibri" w:hAnsi="Calibri" w:cs="Calibri"/>
        </w:rPr>
        <w:t xml:space="preserve">Lo spettacolo percorre il filo narrativo della fiaba originale con </w:t>
      </w:r>
      <w:r w:rsidR="00F7264B" w:rsidRPr="0026768C">
        <w:rPr>
          <w:rFonts w:ascii="Calibri" w:hAnsi="Calibri" w:cs="Calibri"/>
        </w:rPr>
        <w:t>alcune variazioni drammaturgiche</w:t>
      </w:r>
      <w:r w:rsidRPr="0026768C">
        <w:rPr>
          <w:rFonts w:ascii="Calibri" w:hAnsi="Calibri" w:cs="Calibri"/>
        </w:rPr>
        <w:t xml:space="preserve"> e narra la storia di sette fratellini abbandonati nel bosco</w:t>
      </w:r>
      <w:r w:rsidR="0061724D">
        <w:rPr>
          <w:rFonts w:ascii="Calibri" w:hAnsi="Calibri" w:cs="Calibri"/>
        </w:rPr>
        <w:t xml:space="preserve"> dai genitori. Rispetto alla fiaba originale si è scelto di rappresentare un papà debole e una matrigna cattiva. I bambini, guidati da più piccolo, il diverso, colui che è inviso persino ai fratelli, riusciranno una prima volta a ritornare a casa grazie allo stratagemma dei sassolini. La seconda volta, con le briciole di pane,</w:t>
      </w:r>
      <w:r w:rsidRPr="0026768C">
        <w:rPr>
          <w:rFonts w:ascii="Calibri" w:hAnsi="Calibri" w:cs="Calibri"/>
        </w:rPr>
        <w:t xml:space="preserve"> per uscire</w:t>
      </w:r>
      <w:r w:rsidR="0061724D">
        <w:rPr>
          <w:rFonts w:ascii="Calibri" w:hAnsi="Calibri" w:cs="Calibri"/>
        </w:rPr>
        <w:t xml:space="preserve"> dal bosco </w:t>
      </w:r>
      <w:r w:rsidRPr="0026768C">
        <w:rPr>
          <w:rFonts w:ascii="Calibri" w:hAnsi="Calibri" w:cs="Calibri"/>
        </w:rPr>
        <w:t xml:space="preserve"> incapp</w:t>
      </w:r>
      <w:r w:rsidR="0061724D">
        <w:rPr>
          <w:rFonts w:ascii="Calibri" w:hAnsi="Calibri" w:cs="Calibri"/>
        </w:rPr>
        <w:t>eran</w:t>
      </w:r>
      <w:r w:rsidRPr="0026768C">
        <w:rPr>
          <w:rFonts w:ascii="Calibri" w:hAnsi="Calibri" w:cs="Calibri"/>
        </w:rPr>
        <w:t>no nella casa dove abita l’orco.</w:t>
      </w:r>
      <w:r w:rsidR="0061724D">
        <w:rPr>
          <w:rFonts w:ascii="Calibri" w:hAnsi="Calibri" w:cs="Calibri"/>
        </w:rPr>
        <w:t xml:space="preserve"> Solo grazie all’astuzia, al coraggio e al senso di solidarietà di </w:t>
      </w:r>
      <w:proofErr w:type="spellStart"/>
      <w:r w:rsidR="0061724D">
        <w:rPr>
          <w:rFonts w:ascii="Calibri" w:hAnsi="Calibri" w:cs="Calibri"/>
        </w:rPr>
        <w:t>Pollicino</w:t>
      </w:r>
      <w:proofErr w:type="spellEnd"/>
      <w:r w:rsidR="0061724D">
        <w:rPr>
          <w:rFonts w:ascii="Calibri" w:hAnsi="Calibri" w:cs="Calibri"/>
        </w:rPr>
        <w:t xml:space="preserve">, tutti i bambini riusciranno a salvarsi, sconfiggendo l’orco e restituendo al papà la sua dignità. </w:t>
      </w:r>
    </w:p>
    <w:p w:rsidR="00A10FE1" w:rsidRPr="00A10FE1" w:rsidRDefault="00A10FE1" w:rsidP="00BA3F92">
      <w:pPr>
        <w:rPr>
          <w:rFonts w:ascii="Calibri" w:hAnsi="Calibri" w:cs="Calibri"/>
        </w:rPr>
      </w:pPr>
    </w:p>
    <w:p w:rsidR="00A10FE1" w:rsidRPr="00A10FE1" w:rsidRDefault="00A10FE1" w:rsidP="00A10FE1">
      <w:pPr>
        <w:rPr>
          <w:rFonts w:asciiTheme="minorHAnsi" w:hAnsiTheme="minorHAnsi" w:cstheme="minorHAnsi"/>
        </w:rPr>
      </w:pPr>
      <w:r w:rsidRPr="00A10FE1">
        <w:rPr>
          <w:rFonts w:asciiTheme="minorHAnsi" w:hAnsiTheme="minorHAnsi" w:cstheme="minorHAnsi"/>
        </w:rPr>
        <w:t>Un vecchio armadio per le scope diventa lo scenario magico della storia. Dagli sportelli si affacciano i personaggi tra battute esilaranti e rovinosi balletti. Al tempo della Grande Privazione tanta è la fame, pochi sono gli affetti e niente i soldi. Anche quando si è i più piccoli, si può avere intelligenza e coraggio per affrontare l’orco.</w:t>
      </w:r>
    </w:p>
    <w:p w:rsidR="00A10FE1" w:rsidRPr="00A10FE1" w:rsidRDefault="00A10FE1" w:rsidP="00BA3F92">
      <w:pPr>
        <w:rPr>
          <w:rFonts w:ascii="Calibri" w:hAnsi="Calibri" w:cs="Calibri"/>
        </w:rPr>
      </w:pPr>
    </w:p>
    <w:p w:rsidR="00BA3F92" w:rsidRPr="0026768C" w:rsidRDefault="00BA3F92" w:rsidP="0061724D">
      <w:pPr>
        <w:ind w:firstLine="708"/>
        <w:rPr>
          <w:rFonts w:ascii="Calibri" w:hAnsi="Calibri" w:cs="Calibri"/>
        </w:rPr>
      </w:pPr>
      <w:r w:rsidRPr="00A10FE1">
        <w:rPr>
          <w:rFonts w:ascii="Calibri" w:hAnsi="Calibri" w:cs="Calibri"/>
        </w:rPr>
        <w:t xml:space="preserve"> </w:t>
      </w:r>
      <w:r w:rsidR="00F7264B" w:rsidRPr="00A10FE1">
        <w:rPr>
          <w:rFonts w:ascii="Calibri" w:hAnsi="Calibri" w:cs="Calibri"/>
        </w:rPr>
        <w:t xml:space="preserve"> </w:t>
      </w:r>
      <w:r w:rsidRPr="00A10FE1">
        <w:rPr>
          <w:rFonts w:ascii="Calibri" w:hAnsi="Calibri" w:cs="Calibri"/>
        </w:rPr>
        <w:t xml:space="preserve">Una delle più belle storie di </w:t>
      </w:r>
      <w:proofErr w:type="spellStart"/>
      <w:r w:rsidRPr="00A10FE1">
        <w:rPr>
          <w:rFonts w:ascii="Calibri" w:hAnsi="Calibri" w:cs="Calibri"/>
        </w:rPr>
        <w:t>Perrault</w:t>
      </w:r>
      <w:proofErr w:type="spellEnd"/>
      <w:r w:rsidRPr="0026768C">
        <w:rPr>
          <w:rFonts w:ascii="Calibri" w:hAnsi="Calibri" w:cs="Calibri"/>
        </w:rPr>
        <w:t>, una fiaba per vincere la paura, un sentiero di molliche di pane per entra</w:t>
      </w:r>
      <w:r w:rsidR="00A10FE1">
        <w:rPr>
          <w:rFonts w:ascii="Calibri" w:hAnsi="Calibri" w:cs="Calibri"/>
        </w:rPr>
        <w:t>re nel bosco, sapere chi siamo.</w:t>
      </w:r>
    </w:p>
    <w:p w:rsidR="0061724D" w:rsidRDefault="0061724D" w:rsidP="00EF270B">
      <w:pPr>
        <w:jc w:val="both"/>
        <w:rPr>
          <w:rFonts w:ascii="Arial" w:hAnsi="Arial" w:cs="Arial"/>
          <w:b/>
          <w:sz w:val="20"/>
        </w:rPr>
      </w:pPr>
    </w:p>
    <w:p w:rsidR="00EF270B" w:rsidRDefault="00EF270B" w:rsidP="00EF270B">
      <w:pPr>
        <w:jc w:val="both"/>
        <w:rPr>
          <w:rFonts w:ascii="Arial" w:hAnsi="Arial" w:cs="Arial"/>
          <w:b/>
          <w:sz w:val="20"/>
        </w:rPr>
      </w:pPr>
      <w:r>
        <w:rPr>
          <w:rFonts w:ascii="Arial" w:hAnsi="Arial" w:cs="Arial"/>
          <w:b/>
          <w:sz w:val="20"/>
        </w:rPr>
        <w:t>Temi prevalenti:</w:t>
      </w:r>
    </w:p>
    <w:p w:rsidR="00BB377A" w:rsidRDefault="0061724D" w:rsidP="00EF270B">
      <w:pPr>
        <w:pStyle w:val="Rientrocorpodeltesto"/>
        <w:ind w:left="0"/>
        <w:jc w:val="left"/>
        <w:rPr>
          <w:rFonts w:ascii="Calibri" w:hAnsi="Calibri"/>
          <w:szCs w:val="24"/>
        </w:rPr>
      </w:pPr>
      <w:r>
        <w:rPr>
          <w:rFonts w:ascii="Calibri" w:hAnsi="Calibri"/>
          <w:szCs w:val="24"/>
        </w:rPr>
        <w:t>Ritrovarsi soli, orfani, non amati e riconosciuti. Essere piccoli e diventare grandi. Vincere la paura con l’intelligenza, il</w:t>
      </w:r>
      <w:r w:rsidR="00BA3F92" w:rsidRPr="0026768C">
        <w:rPr>
          <w:rFonts w:ascii="Calibri" w:hAnsi="Calibri"/>
          <w:szCs w:val="24"/>
        </w:rPr>
        <w:t xml:space="preserve"> coraggio</w:t>
      </w:r>
      <w:r>
        <w:rPr>
          <w:rFonts w:ascii="Calibri" w:hAnsi="Calibri"/>
          <w:szCs w:val="24"/>
        </w:rPr>
        <w:t xml:space="preserve"> e il senso di solidarietà. </w:t>
      </w:r>
      <w:r w:rsidR="005E2BE8">
        <w:rPr>
          <w:rFonts w:ascii="Calibri" w:hAnsi="Calibri"/>
          <w:szCs w:val="24"/>
        </w:rPr>
        <w:t>Sapere riconoscere i pericoli anche quando la decisione non è scontata. Fiaba di iniziazione all’</w:t>
      </w:r>
      <w:proofErr w:type="spellStart"/>
      <w:r w:rsidR="005E2BE8">
        <w:rPr>
          <w:rFonts w:ascii="Calibri" w:hAnsi="Calibri"/>
          <w:szCs w:val="24"/>
        </w:rPr>
        <w:t>adultità</w:t>
      </w:r>
      <w:proofErr w:type="spellEnd"/>
      <w:r w:rsidR="005E2BE8">
        <w:rPr>
          <w:rFonts w:ascii="Calibri" w:hAnsi="Calibri"/>
          <w:szCs w:val="24"/>
        </w:rPr>
        <w:t>.</w:t>
      </w:r>
      <w:r w:rsidR="00BB377A">
        <w:rPr>
          <w:rFonts w:ascii="Calibri" w:hAnsi="Calibri"/>
          <w:szCs w:val="24"/>
        </w:rPr>
        <w:t xml:space="preserve"> </w:t>
      </w:r>
    </w:p>
    <w:p w:rsidR="005E2BE8" w:rsidRDefault="00BB377A" w:rsidP="00EF270B">
      <w:pPr>
        <w:pStyle w:val="Rientrocorpodeltesto"/>
        <w:ind w:left="0"/>
        <w:jc w:val="left"/>
        <w:rPr>
          <w:rFonts w:ascii="Calibri" w:hAnsi="Calibri"/>
          <w:szCs w:val="24"/>
        </w:rPr>
      </w:pPr>
      <w:r>
        <w:rPr>
          <w:rFonts w:ascii="Calibri" w:hAnsi="Calibri"/>
          <w:szCs w:val="24"/>
        </w:rPr>
        <w:t xml:space="preserve">Tema del riciclo creativo dei materiali, tutti gli oggetti scenografici realizzati sono stati elaborati da oggetti recuperati nelle discariche o di scarto:  legno, metalli, stoffe, materie plastiche, persino lampade. </w:t>
      </w:r>
    </w:p>
    <w:p w:rsidR="00EF270B" w:rsidRDefault="00EF270B" w:rsidP="00EF270B">
      <w:pPr>
        <w:pStyle w:val="Rientrocorpodeltesto"/>
        <w:ind w:left="0"/>
        <w:jc w:val="left"/>
      </w:pPr>
      <w:r w:rsidRPr="0026768C">
        <w:rPr>
          <w:szCs w:val="24"/>
        </w:rPr>
        <w:br/>
      </w:r>
      <w:r>
        <w:rPr>
          <w:rFonts w:cs="Arial"/>
          <w:b/>
          <w:sz w:val="20"/>
        </w:rPr>
        <w:t>Tecniche e linguaggi teatrali utilizzati:</w:t>
      </w:r>
      <w:r>
        <w:t xml:space="preserve">: </w:t>
      </w:r>
    </w:p>
    <w:p w:rsidR="005E2BE8" w:rsidRDefault="00BA3F92" w:rsidP="00EF270B">
      <w:pPr>
        <w:pStyle w:val="Rientrocorpodeltesto"/>
        <w:ind w:left="0"/>
        <w:jc w:val="left"/>
        <w:rPr>
          <w:rFonts w:ascii="Calibri" w:hAnsi="Calibri"/>
          <w:szCs w:val="24"/>
        </w:rPr>
      </w:pPr>
      <w:r w:rsidRPr="0026768C">
        <w:rPr>
          <w:rFonts w:ascii="Calibri" w:hAnsi="Calibri"/>
          <w:szCs w:val="24"/>
        </w:rPr>
        <w:t>Teatro d</w:t>
      </w:r>
      <w:r w:rsidR="008F77D6">
        <w:rPr>
          <w:rFonts w:ascii="Calibri" w:hAnsi="Calibri"/>
          <w:szCs w:val="24"/>
        </w:rPr>
        <w:t xml:space="preserve">’attore, di narrazione e di figura, </w:t>
      </w:r>
      <w:r w:rsidR="006732F2" w:rsidRPr="0026768C">
        <w:rPr>
          <w:rFonts w:ascii="Calibri" w:hAnsi="Calibri"/>
          <w:szCs w:val="24"/>
        </w:rPr>
        <w:t>macchine e costruzioni teatrali, marionette</w:t>
      </w:r>
      <w:r w:rsidR="005E2BE8">
        <w:rPr>
          <w:rFonts w:ascii="Calibri" w:hAnsi="Calibri"/>
          <w:szCs w:val="24"/>
        </w:rPr>
        <w:t xml:space="preserve"> e pupazzi. </w:t>
      </w:r>
    </w:p>
    <w:p w:rsidR="00EF270B" w:rsidRDefault="00EF270B" w:rsidP="00EF270B">
      <w:pPr>
        <w:pStyle w:val="Rientrocorpodeltesto"/>
        <w:ind w:left="0"/>
        <w:jc w:val="left"/>
        <w:rPr>
          <w:rFonts w:cs="Arial"/>
          <w:b/>
          <w:sz w:val="20"/>
        </w:rPr>
      </w:pPr>
      <w:r w:rsidRPr="0026768C">
        <w:rPr>
          <w:rFonts w:ascii="Calibri" w:hAnsi="Calibri"/>
          <w:szCs w:val="24"/>
        </w:rPr>
        <w:br/>
      </w:r>
      <w:r>
        <w:rPr>
          <w:rFonts w:cs="Arial"/>
          <w:b/>
          <w:sz w:val="20"/>
        </w:rPr>
        <w:t>Metodo di lavoro:</w:t>
      </w:r>
    </w:p>
    <w:p w:rsidR="00F7264B" w:rsidRPr="0026768C" w:rsidRDefault="006732F2" w:rsidP="00F7264B">
      <w:pPr>
        <w:rPr>
          <w:rFonts w:ascii="Calibri" w:hAnsi="Calibri" w:cs="Calibri"/>
        </w:rPr>
      </w:pPr>
      <w:r w:rsidRPr="0026768C">
        <w:rPr>
          <w:rFonts w:ascii="Calibri" w:hAnsi="Calibri" w:cs="Calibri"/>
        </w:rPr>
        <w:t>Il lavoro nasce dalla ricerca nell’ambito della narrazione in teatro e biblioteche cui si è voluto affiancare il lavoro di c</w:t>
      </w:r>
      <w:r w:rsidR="005E2BE8">
        <w:rPr>
          <w:rFonts w:ascii="Calibri" w:hAnsi="Calibri" w:cs="Calibri"/>
        </w:rPr>
        <w:t>ostruzione scenica tipica del teatro di figura</w:t>
      </w:r>
      <w:r w:rsidRPr="0026768C">
        <w:rPr>
          <w:rFonts w:ascii="Calibri" w:hAnsi="Calibri" w:cs="Calibri"/>
        </w:rPr>
        <w:t xml:space="preserve">. Testo teatrale e soluzioni scenografiche sono state realizzate </w:t>
      </w:r>
      <w:r w:rsidR="00F7264B" w:rsidRPr="0026768C">
        <w:rPr>
          <w:rFonts w:ascii="Calibri" w:hAnsi="Calibri" w:cs="Calibri"/>
        </w:rPr>
        <w:t>svilu</w:t>
      </w:r>
      <w:r w:rsidR="005E2BE8">
        <w:rPr>
          <w:rFonts w:ascii="Calibri" w:hAnsi="Calibri" w:cs="Calibri"/>
        </w:rPr>
        <w:t>ppando una drammaturgia il più possibile organica</w:t>
      </w:r>
      <w:r w:rsidR="00F7264B" w:rsidRPr="0026768C">
        <w:rPr>
          <w:rFonts w:ascii="Calibri" w:hAnsi="Calibri" w:cs="Calibri"/>
        </w:rPr>
        <w:t xml:space="preserve">.  Lo spettacolo è stato sperimentato nella fase di allestimento dentro alle scuole dell’infanzia, tenendo conto delle reazioni dei bambini e delle osservazioni delle insegnanti. </w:t>
      </w:r>
    </w:p>
    <w:p w:rsidR="005E2BE8" w:rsidRDefault="005E2BE8" w:rsidP="00EF270B">
      <w:pPr>
        <w:pStyle w:val="Blockquote"/>
        <w:spacing w:before="0" w:after="0"/>
        <w:ind w:left="0" w:right="0"/>
        <w:jc w:val="both"/>
        <w:rPr>
          <w:rFonts w:ascii="Arial" w:hAnsi="Arial" w:cs="Arial"/>
          <w:b/>
          <w:sz w:val="20"/>
        </w:rPr>
      </w:pPr>
    </w:p>
    <w:p w:rsidR="008F77D6" w:rsidRDefault="008F77D6" w:rsidP="00EF270B">
      <w:pPr>
        <w:pStyle w:val="Blockquote"/>
        <w:spacing w:before="0" w:after="0"/>
        <w:ind w:left="0" w:right="0"/>
        <w:jc w:val="both"/>
        <w:rPr>
          <w:rFonts w:ascii="Arial" w:hAnsi="Arial" w:cs="Arial"/>
          <w:b/>
          <w:sz w:val="20"/>
        </w:rPr>
      </w:pPr>
    </w:p>
    <w:p w:rsidR="008F77D6" w:rsidRDefault="008F77D6" w:rsidP="00EF270B">
      <w:pPr>
        <w:pStyle w:val="Blockquote"/>
        <w:spacing w:before="0" w:after="0"/>
        <w:ind w:left="0" w:right="0"/>
        <w:jc w:val="both"/>
        <w:rPr>
          <w:rFonts w:ascii="Arial" w:hAnsi="Arial" w:cs="Arial"/>
          <w:b/>
          <w:sz w:val="20"/>
        </w:rPr>
      </w:pPr>
    </w:p>
    <w:p w:rsidR="00EF270B" w:rsidRDefault="00EF270B" w:rsidP="00EF270B">
      <w:pPr>
        <w:pStyle w:val="Blockquote"/>
        <w:spacing w:before="0" w:after="0"/>
        <w:ind w:left="0" w:right="0"/>
        <w:jc w:val="both"/>
        <w:rPr>
          <w:rFonts w:ascii="Arial" w:hAnsi="Arial" w:cs="Arial"/>
          <w:b/>
          <w:sz w:val="20"/>
        </w:rPr>
      </w:pPr>
      <w:r>
        <w:rPr>
          <w:rFonts w:ascii="Arial" w:hAnsi="Arial" w:cs="Arial"/>
          <w:b/>
          <w:sz w:val="20"/>
        </w:rPr>
        <w:lastRenderedPageBreak/>
        <w:t>Fonti utilizzate:</w:t>
      </w:r>
    </w:p>
    <w:p w:rsidR="008F77D6" w:rsidRDefault="008F77D6" w:rsidP="00EF270B">
      <w:pPr>
        <w:pStyle w:val="Blockquote"/>
        <w:spacing w:before="0" w:after="0"/>
        <w:ind w:left="0" w:right="0"/>
        <w:jc w:val="both"/>
        <w:rPr>
          <w:rFonts w:ascii="Arial" w:hAnsi="Arial" w:cs="Arial"/>
          <w:b/>
          <w:sz w:val="20"/>
        </w:rPr>
      </w:pPr>
    </w:p>
    <w:p w:rsidR="00EF270B" w:rsidRDefault="006732F2" w:rsidP="006732F2">
      <w:pPr>
        <w:rPr>
          <w:rFonts w:ascii="Calibri" w:hAnsi="Calibri" w:cs="Calibri"/>
        </w:rPr>
      </w:pPr>
      <w:proofErr w:type="spellStart"/>
      <w:r w:rsidRPr="0026768C">
        <w:rPr>
          <w:rFonts w:ascii="Calibri" w:hAnsi="Calibri" w:cs="Calibri"/>
          <w:i/>
        </w:rPr>
        <w:t>Pollicino</w:t>
      </w:r>
      <w:proofErr w:type="spellEnd"/>
      <w:r w:rsidRPr="0026768C">
        <w:rPr>
          <w:rFonts w:ascii="Calibri" w:hAnsi="Calibri" w:cs="Calibri"/>
        </w:rPr>
        <w:t xml:space="preserve">  - </w:t>
      </w:r>
      <w:proofErr w:type="spellStart"/>
      <w:r w:rsidRPr="0026768C">
        <w:rPr>
          <w:rFonts w:ascii="Calibri" w:hAnsi="Calibri" w:cs="Calibri"/>
        </w:rPr>
        <w:t>C.Perrault</w:t>
      </w:r>
      <w:proofErr w:type="spellEnd"/>
      <w:r w:rsidRPr="0026768C">
        <w:rPr>
          <w:rFonts w:ascii="Calibri" w:hAnsi="Calibri" w:cs="Calibri"/>
        </w:rPr>
        <w:t xml:space="preserve"> e R. Piumini  - </w:t>
      </w:r>
      <w:r w:rsidRPr="0026768C">
        <w:rPr>
          <w:rFonts w:ascii="Calibri" w:hAnsi="Calibri" w:cs="Calibri"/>
          <w:i/>
        </w:rPr>
        <w:t xml:space="preserve">Il diario segreto di </w:t>
      </w:r>
      <w:proofErr w:type="spellStart"/>
      <w:r w:rsidRPr="0026768C">
        <w:rPr>
          <w:rFonts w:ascii="Calibri" w:hAnsi="Calibri" w:cs="Calibri"/>
          <w:i/>
        </w:rPr>
        <w:t>Pollicino</w:t>
      </w:r>
      <w:proofErr w:type="spellEnd"/>
      <w:r w:rsidRPr="0026768C">
        <w:rPr>
          <w:rFonts w:ascii="Calibri" w:hAnsi="Calibri" w:cs="Calibri"/>
        </w:rPr>
        <w:t> </w:t>
      </w:r>
      <w:r w:rsidRPr="0026768C">
        <w:rPr>
          <w:rStyle w:val="st"/>
          <w:rFonts w:ascii="Calibri" w:hAnsi="Calibri" w:cs="Arial"/>
          <w:color w:val="222222"/>
        </w:rPr>
        <w:t xml:space="preserve">Philippe </w:t>
      </w:r>
      <w:proofErr w:type="spellStart"/>
      <w:r w:rsidRPr="0026768C">
        <w:rPr>
          <w:rStyle w:val="st"/>
          <w:rFonts w:ascii="Calibri" w:hAnsi="Calibri" w:cs="Arial"/>
          <w:color w:val="222222"/>
        </w:rPr>
        <w:t>Lechermeier</w:t>
      </w:r>
      <w:proofErr w:type="spellEnd"/>
      <w:r w:rsidRPr="0026768C">
        <w:rPr>
          <w:rStyle w:val="st"/>
          <w:rFonts w:ascii="Calibri" w:hAnsi="Calibri" w:cs="Arial"/>
          <w:color w:val="222222"/>
        </w:rPr>
        <w:t xml:space="preserve">, </w:t>
      </w:r>
      <w:proofErr w:type="spellStart"/>
      <w:r w:rsidRPr="0026768C">
        <w:rPr>
          <w:rStyle w:val="st"/>
          <w:rFonts w:ascii="Calibri" w:hAnsi="Calibri" w:cs="Arial"/>
          <w:color w:val="222222"/>
        </w:rPr>
        <w:t>Rébecca</w:t>
      </w:r>
      <w:proofErr w:type="spellEnd"/>
      <w:r w:rsidRPr="0026768C">
        <w:rPr>
          <w:rStyle w:val="st"/>
          <w:rFonts w:ascii="Calibri" w:hAnsi="Calibri" w:cs="Arial"/>
          <w:color w:val="222222"/>
        </w:rPr>
        <w:t xml:space="preserve"> </w:t>
      </w:r>
      <w:proofErr w:type="spellStart"/>
      <w:r w:rsidRPr="0026768C">
        <w:rPr>
          <w:rStyle w:val="st"/>
          <w:rFonts w:ascii="Calibri" w:hAnsi="Calibri" w:cs="Arial"/>
          <w:color w:val="222222"/>
        </w:rPr>
        <w:t>Dautremer</w:t>
      </w:r>
      <w:proofErr w:type="spellEnd"/>
      <w:r w:rsidRPr="0026768C">
        <w:rPr>
          <w:rFonts w:ascii="Calibri" w:hAnsi="Calibri" w:cs="Calibri"/>
        </w:rPr>
        <w:t xml:space="preserve"> - </w:t>
      </w:r>
      <w:r w:rsidRPr="0026768C">
        <w:rPr>
          <w:rFonts w:ascii="Calibri" w:hAnsi="Calibri" w:cs="Calibri"/>
          <w:i/>
        </w:rPr>
        <w:t>Storie dopo le storie</w:t>
      </w:r>
      <w:r w:rsidRPr="0026768C">
        <w:rPr>
          <w:rFonts w:ascii="Calibri" w:hAnsi="Calibri" w:cs="Calibri"/>
        </w:rPr>
        <w:t xml:space="preserve"> B. Masini  - </w:t>
      </w:r>
      <w:r w:rsidRPr="0026768C">
        <w:rPr>
          <w:rFonts w:ascii="Calibri" w:hAnsi="Calibri" w:cs="Calibri"/>
          <w:i/>
        </w:rPr>
        <w:t>Cinque fiabe del bosco</w:t>
      </w:r>
      <w:r w:rsidRPr="0026768C">
        <w:rPr>
          <w:rFonts w:ascii="Calibri" w:hAnsi="Calibri" w:cs="Calibri"/>
        </w:rPr>
        <w:t xml:space="preserve"> -</w:t>
      </w:r>
      <w:r w:rsidR="005E2BE8">
        <w:rPr>
          <w:rFonts w:ascii="Calibri" w:hAnsi="Calibri" w:cs="Calibri"/>
        </w:rPr>
        <w:t xml:space="preserve"> </w:t>
      </w:r>
      <w:r w:rsidRPr="0026768C">
        <w:rPr>
          <w:rFonts w:ascii="Calibri" w:hAnsi="Calibri" w:cs="Calibri"/>
        </w:rPr>
        <w:t>F.</w:t>
      </w:r>
      <w:r w:rsidR="005E2BE8">
        <w:rPr>
          <w:rFonts w:ascii="Calibri" w:hAnsi="Calibri" w:cs="Calibri"/>
        </w:rPr>
        <w:t xml:space="preserve"> </w:t>
      </w:r>
      <w:proofErr w:type="spellStart"/>
      <w:r w:rsidRPr="0026768C">
        <w:rPr>
          <w:rFonts w:ascii="Calibri" w:hAnsi="Calibri" w:cs="Calibri"/>
        </w:rPr>
        <w:t>Lazzarato</w:t>
      </w:r>
      <w:proofErr w:type="spellEnd"/>
      <w:r w:rsidRPr="0026768C">
        <w:rPr>
          <w:rFonts w:ascii="Calibri" w:hAnsi="Calibri" w:cs="Calibri"/>
        </w:rPr>
        <w:t xml:space="preserve"> </w:t>
      </w:r>
      <w:r w:rsidRPr="0026768C">
        <w:rPr>
          <w:rFonts w:ascii="Calibri" w:hAnsi="Calibri" w:cs="Calibri"/>
          <w:i/>
        </w:rPr>
        <w:t>Alfabeto delle fiabe</w:t>
      </w:r>
      <w:r w:rsidRPr="0026768C">
        <w:rPr>
          <w:rFonts w:ascii="Calibri" w:hAnsi="Calibri" w:cs="Calibri"/>
        </w:rPr>
        <w:t xml:space="preserve">  </w:t>
      </w:r>
      <w:proofErr w:type="spellStart"/>
      <w:r w:rsidRPr="0026768C">
        <w:rPr>
          <w:rFonts w:ascii="Calibri" w:hAnsi="Calibri" w:cs="Calibri"/>
        </w:rPr>
        <w:t>B.Tognolini</w:t>
      </w:r>
      <w:proofErr w:type="spellEnd"/>
      <w:r w:rsidRPr="0026768C">
        <w:rPr>
          <w:rFonts w:ascii="Calibri" w:hAnsi="Calibri" w:cs="Calibri"/>
        </w:rPr>
        <w:t xml:space="preserve">, </w:t>
      </w:r>
      <w:proofErr w:type="spellStart"/>
      <w:r w:rsidRPr="0026768C">
        <w:rPr>
          <w:rFonts w:ascii="Calibri" w:hAnsi="Calibri" w:cs="Calibri"/>
        </w:rPr>
        <w:t>Pollicino</w:t>
      </w:r>
      <w:proofErr w:type="spellEnd"/>
      <w:r w:rsidRPr="0026768C">
        <w:rPr>
          <w:rFonts w:ascii="Calibri" w:hAnsi="Calibri" w:cs="Calibri"/>
        </w:rPr>
        <w:t xml:space="preserve"> </w:t>
      </w:r>
      <w:proofErr w:type="spellStart"/>
      <w:r w:rsidRPr="0026768C">
        <w:rPr>
          <w:rFonts w:ascii="Calibri" w:hAnsi="Calibri" w:cs="Calibri"/>
        </w:rPr>
        <w:t>E.Batutt</w:t>
      </w:r>
      <w:proofErr w:type="spellEnd"/>
    </w:p>
    <w:p w:rsidR="008F77D6" w:rsidRPr="0026768C" w:rsidRDefault="008F77D6" w:rsidP="006732F2">
      <w:pPr>
        <w:rPr>
          <w:rFonts w:ascii="Calibri" w:hAnsi="Calibri" w:cs="Calibri"/>
        </w:rPr>
      </w:pPr>
    </w:p>
    <w:p w:rsidR="006732F2" w:rsidRPr="006732F2" w:rsidRDefault="006732F2" w:rsidP="006732F2">
      <w:pPr>
        <w:ind w:left="2832" w:hanging="2832"/>
        <w:rPr>
          <w:rFonts w:ascii="Calibri" w:hAnsi="Calibri"/>
          <w:sz w:val="20"/>
          <w:szCs w:val="20"/>
        </w:rPr>
      </w:pPr>
    </w:p>
    <w:p w:rsidR="00EF270B" w:rsidRDefault="00EF270B" w:rsidP="00EF270B">
      <w:pPr>
        <w:pStyle w:val="Corpodeltesto"/>
      </w:pPr>
      <w:r w:rsidRPr="00751BD9">
        <w:rPr>
          <w:rFonts w:ascii="Arial" w:hAnsi="Arial" w:cs="Arial"/>
          <w:b/>
          <w:sz w:val="20"/>
          <w:szCs w:val="20"/>
        </w:rPr>
        <w:t xml:space="preserve">Percorso di ricerca teatrale </w:t>
      </w:r>
    </w:p>
    <w:p w:rsidR="008F77D6" w:rsidRPr="00632E6E" w:rsidRDefault="008F77D6" w:rsidP="008F77D6">
      <w:pPr>
        <w:jc w:val="both"/>
        <w:rPr>
          <w:rFonts w:asciiTheme="minorHAnsi" w:hAnsiTheme="minorHAnsi"/>
          <w:sz w:val="22"/>
          <w:szCs w:val="22"/>
        </w:rPr>
      </w:pPr>
      <w:r w:rsidRPr="00632E6E">
        <w:rPr>
          <w:rFonts w:asciiTheme="minorHAnsi" w:hAnsiTheme="minorHAnsi"/>
          <w:sz w:val="22"/>
          <w:szCs w:val="22"/>
        </w:rPr>
        <w:t xml:space="preserve">Il </w:t>
      </w:r>
      <w:proofErr w:type="spellStart"/>
      <w:r w:rsidRPr="00632E6E">
        <w:rPr>
          <w:rFonts w:asciiTheme="minorHAnsi" w:hAnsiTheme="minorHAnsi"/>
          <w:b/>
          <w:sz w:val="22"/>
          <w:szCs w:val="22"/>
        </w:rPr>
        <w:t>TeatrO</w:t>
      </w:r>
      <w:proofErr w:type="spellEnd"/>
      <w:r w:rsidRPr="00632E6E">
        <w:rPr>
          <w:rFonts w:asciiTheme="minorHAnsi" w:hAnsiTheme="minorHAnsi"/>
          <w:b/>
          <w:sz w:val="22"/>
          <w:szCs w:val="22"/>
        </w:rPr>
        <w:t xml:space="preserve"> dell’Orsa, </w:t>
      </w:r>
      <w:r w:rsidRPr="00632E6E">
        <w:rPr>
          <w:rFonts w:asciiTheme="minorHAnsi" w:hAnsiTheme="minorHAnsi"/>
          <w:sz w:val="22"/>
          <w:szCs w:val="22"/>
        </w:rPr>
        <w:t xml:space="preserve">sotto la direzione artistica di </w:t>
      </w:r>
      <w:r w:rsidRPr="00632E6E">
        <w:rPr>
          <w:rFonts w:asciiTheme="minorHAnsi" w:hAnsiTheme="minorHAnsi"/>
          <w:b/>
          <w:sz w:val="22"/>
          <w:szCs w:val="22"/>
        </w:rPr>
        <w:t>Monica Morini</w:t>
      </w:r>
      <w:r w:rsidRPr="00632E6E">
        <w:rPr>
          <w:rFonts w:asciiTheme="minorHAnsi" w:hAnsiTheme="minorHAnsi"/>
          <w:sz w:val="22"/>
          <w:szCs w:val="22"/>
        </w:rPr>
        <w:t xml:space="preserve"> e </w:t>
      </w:r>
      <w:r w:rsidRPr="00632E6E">
        <w:rPr>
          <w:rFonts w:asciiTheme="minorHAnsi" w:hAnsiTheme="minorHAnsi"/>
          <w:b/>
          <w:sz w:val="22"/>
          <w:szCs w:val="22"/>
        </w:rPr>
        <w:t>Bernardino Bonzani</w:t>
      </w:r>
      <w:r w:rsidRPr="00632E6E">
        <w:rPr>
          <w:rFonts w:asciiTheme="minorHAnsi" w:hAnsiTheme="minorHAnsi"/>
          <w:sz w:val="22"/>
          <w:szCs w:val="22"/>
        </w:rPr>
        <w:t>, è associazione di promozione sociale fondata nel 2003.</w:t>
      </w:r>
    </w:p>
    <w:p w:rsidR="008F77D6" w:rsidRPr="00632E6E" w:rsidRDefault="008F77D6" w:rsidP="008F77D6">
      <w:pPr>
        <w:jc w:val="both"/>
        <w:rPr>
          <w:rFonts w:asciiTheme="minorHAnsi" w:hAnsiTheme="minorHAnsi"/>
          <w:sz w:val="22"/>
          <w:szCs w:val="22"/>
        </w:rPr>
      </w:pPr>
      <w:r>
        <w:rPr>
          <w:rFonts w:asciiTheme="minorHAnsi" w:hAnsiTheme="minorHAnsi"/>
          <w:sz w:val="22"/>
          <w:szCs w:val="22"/>
        </w:rPr>
        <w:t>C</w:t>
      </w:r>
      <w:r w:rsidRPr="00632E6E">
        <w:rPr>
          <w:rFonts w:asciiTheme="minorHAnsi" w:hAnsiTheme="minorHAnsi"/>
          <w:sz w:val="22"/>
          <w:szCs w:val="22"/>
        </w:rPr>
        <w:t xml:space="preserve">on un progetto indipendente e partecipato, ha </w:t>
      </w:r>
      <w:r>
        <w:rPr>
          <w:rFonts w:asciiTheme="minorHAnsi" w:hAnsiTheme="minorHAnsi"/>
          <w:sz w:val="22"/>
          <w:szCs w:val="22"/>
        </w:rPr>
        <w:t>inaugurat</w:t>
      </w:r>
      <w:r w:rsidRPr="00632E6E">
        <w:rPr>
          <w:rFonts w:asciiTheme="minorHAnsi" w:hAnsiTheme="minorHAnsi"/>
          <w:sz w:val="22"/>
          <w:szCs w:val="22"/>
        </w:rPr>
        <w:t>o</w:t>
      </w:r>
      <w:r>
        <w:rPr>
          <w:rFonts w:asciiTheme="minorHAnsi" w:hAnsiTheme="minorHAnsi"/>
          <w:sz w:val="22"/>
          <w:szCs w:val="22"/>
        </w:rPr>
        <w:t xml:space="preserve"> nel 2019</w:t>
      </w:r>
      <w:r w:rsidRPr="00632E6E">
        <w:rPr>
          <w:rFonts w:asciiTheme="minorHAnsi" w:hAnsiTheme="minorHAnsi"/>
          <w:sz w:val="22"/>
          <w:szCs w:val="22"/>
        </w:rPr>
        <w:t xml:space="preserve"> un nuovo spazio culturale a Reggio Emilia denominato </w:t>
      </w:r>
      <w:r w:rsidRPr="00632E6E">
        <w:rPr>
          <w:rFonts w:asciiTheme="minorHAnsi" w:hAnsiTheme="minorHAnsi"/>
          <w:b/>
          <w:sz w:val="22"/>
          <w:szCs w:val="22"/>
        </w:rPr>
        <w:t>Casa delle Storie</w:t>
      </w:r>
      <w:r w:rsidRPr="00632E6E">
        <w:rPr>
          <w:rFonts w:asciiTheme="minorHAnsi" w:hAnsiTheme="minorHAnsi"/>
          <w:sz w:val="22"/>
          <w:szCs w:val="22"/>
        </w:rPr>
        <w:t xml:space="preserve">, aperto al pubblico, capace di ospitare spettacoli, incontri, concerti, proiezioni e laboratori di formazione.  Nel suo primo anno di attività la Casa delle Storie ha realizzato oltre 25 eventi </w:t>
      </w:r>
      <w:r>
        <w:rPr>
          <w:rFonts w:asciiTheme="minorHAnsi" w:hAnsiTheme="minorHAnsi"/>
          <w:sz w:val="22"/>
          <w:szCs w:val="22"/>
        </w:rPr>
        <w:t>per i</w:t>
      </w:r>
      <w:r w:rsidRPr="00632E6E">
        <w:rPr>
          <w:rFonts w:asciiTheme="minorHAnsi" w:hAnsiTheme="minorHAnsi"/>
          <w:sz w:val="22"/>
          <w:szCs w:val="22"/>
        </w:rPr>
        <w:t>l pubblico, oltre a laboratori, seminari e formazioni per giovani e adulti.</w:t>
      </w:r>
    </w:p>
    <w:p w:rsidR="008F77D6" w:rsidRPr="00632E6E" w:rsidRDefault="008F77D6" w:rsidP="008F77D6">
      <w:pPr>
        <w:jc w:val="both"/>
        <w:rPr>
          <w:rFonts w:asciiTheme="minorHAnsi" w:hAnsiTheme="minorHAnsi"/>
          <w:sz w:val="22"/>
          <w:szCs w:val="22"/>
        </w:rPr>
      </w:pPr>
      <w:r>
        <w:rPr>
          <w:rFonts w:asciiTheme="minorHAnsi" w:hAnsiTheme="minorHAnsi"/>
          <w:sz w:val="22"/>
          <w:szCs w:val="22"/>
        </w:rPr>
        <w:t>L</w:t>
      </w:r>
      <w:r w:rsidRPr="00632E6E">
        <w:rPr>
          <w:rFonts w:asciiTheme="minorHAnsi" w:hAnsiTheme="minorHAnsi"/>
          <w:sz w:val="22"/>
          <w:szCs w:val="22"/>
        </w:rPr>
        <w:t>a Casa delle Storie propone</w:t>
      </w:r>
      <w:r>
        <w:rPr>
          <w:rFonts w:asciiTheme="minorHAnsi" w:hAnsiTheme="minorHAnsi"/>
          <w:sz w:val="22"/>
          <w:szCs w:val="22"/>
        </w:rPr>
        <w:t xml:space="preserve"> per la stagione 2020</w:t>
      </w:r>
      <w:r w:rsidRPr="00632E6E">
        <w:rPr>
          <w:rFonts w:asciiTheme="minorHAnsi" w:hAnsiTheme="minorHAnsi"/>
          <w:sz w:val="22"/>
          <w:szCs w:val="22"/>
        </w:rPr>
        <w:t xml:space="preserve"> una serie di incontri e spettacoli sotto il cartellone di </w:t>
      </w:r>
      <w:r w:rsidRPr="005B054B">
        <w:rPr>
          <w:rFonts w:asciiTheme="minorHAnsi" w:hAnsiTheme="minorHAnsi"/>
          <w:b/>
          <w:sz w:val="22"/>
          <w:szCs w:val="22"/>
        </w:rPr>
        <w:t xml:space="preserve">SHOW </w:t>
      </w:r>
      <w:proofErr w:type="spellStart"/>
      <w:r w:rsidRPr="005B054B">
        <w:rPr>
          <w:rFonts w:asciiTheme="minorHAnsi" w:hAnsiTheme="minorHAnsi"/>
          <w:b/>
          <w:sz w:val="22"/>
          <w:szCs w:val="22"/>
        </w:rPr>
        <w:t>Save</w:t>
      </w:r>
      <w:proofErr w:type="spellEnd"/>
      <w:r w:rsidRPr="005B054B">
        <w:rPr>
          <w:rFonts w:asciiTheme="minorHAnsi" w:hAnsiTheme="minorHAnsi"/>
          <w:b/>
          <w:sz w:val="22"/>
          <w:szCs w:val="22"/>
        </w:rPr>
        <w:t xml:space="preserve"> </w:t>
      </w:r>
      <w:proofErr w:type="spellStart"/>
      <w:r w:rsidRPr="005B054B">
        <w:rPr>
          <w:rFonts w:asciiTheme="minorHAnsi" w:hAnsiTheme="minorHAnsi"/>
          <w:b/>
          <w:sz w:val="22"/>
          <w:szCs w:val="22"/>
        </w:rPr>
        <w:t>Humanity</w:t>
      </w:r>
      <w:proofErr w:type="spellEnd"/>
      <w:r w:rsidRPr="005B054B">
        <w:rPr>
          <w:rFonts w:asciiTheme="minorHAnsi" w:hAnsiTheme="minorHAnsi"/>
          <w:b/>
          <w:sz w:val="22"/>
          <w:szCs w:val="22"/>
        </w:rPr>
        <w:t xml:space="preserve"> Open </w:t>
      </w:r>
      <w:proofErr w:type="spellStart"/>
      <w:r w:rsidRPr="005B054B">
        <w:rPr>
          <w:rFonts w:asciiTheme="minorHAnsi" w:hAnsiTheme="minorHAnsi"/>
          <w:b/>
          <w:sz w:val="22"/>
          <w:szCs w:val="22"/>
        </w:rPr>
        <w:t>Wor</w:t>
      </w:r>
      <w:proofErr w:type="spellEnd"/>
      <w:r w:rsidRPr="005B054B">
        <w:rPr>
          <w:rFonts w:asciiTheme="minorHAnsi" w:hAnsiTheme="minorHAnsi"/>
          <w:b/>
          <w:sz w:val="22"/>
          <w:szCs w:val="22"/>
        </w:rPr>
        <w:t>(l)d</w:t>
      </w:r>
      <w:r w:rsidRPr="00632E6E">
        <w:rPr>
          <w:rFonts w:asciiTheme="minorHAnsi" w:hAnsiTheme="minorHAnsi"/>
          <w:sz w:val="22"/>
          <w:szCs w:val="22"/>
        </w:rPr>
        <w:t xml:space="preserve"> – progetto sostenuto dal bando dell’Unione Europea </w:t>
      </w:r>
      <w:proofErr w:type="spellStart"/>
      <w:r w:rsidRPr="00632E6E">
        <w:rPr>
          <w:rFonts w:asciiTheme="minorHAnsi" w:hAnsiTheme="minorHAnsi"/>
          <w:sz w:val="22"/>
          <w:szCs w:val="22"/>
        </w:rPr>
        <w:t>Shape</w:t>
      </w:r>
      <w:proofErr w:type="spellEnd"/>
      <w:r w:rsidRPr="00632E6E">
        <w:rPr>
          <w:rFonts w:asciiTheme="minorHAnsi" w:hAnsiTheme="minorHAnsi"/>
          <w:sz w:val="22"/>
          <w:szCs w:val="22"/>
        </w:rPr>
        <w:t xml:space="preserve"> Fair </w:t>
      </w:r>
      <w:proofErr w:type="spellStart"/>
      <w:r w:rsidRPr="00632E6E">
        <w:rPr>
          <w:rFonts w:asciiTheme="minorHAnsi" w:hAnsiTheme="minorHAnsi"/>
          <w:sz w:val="22"/>
          <w:szCs w:val="22"/>
        </w:rPr>
        <w:t>Cities</w:t>
      </w:r>
      <w:proofErr w:type="spellEnd"/>
      <w:r w:rsidRPr="00632E6E">
        <w:rPr>
          <w:rFonts w:asciiTheme="minorHAnsi" w:hAnsiTheme="minorHAnsi"/>
          <w:sz w:val="22"/>
          <w:szCs w:val="22"/>
        </w:rPr>
        <w:t>, che si rifà agli obiettivi dell’Agenda 2030.</w:t>
      </w:r>
    </w:p>
    <w:p w:rsidR="008F77D6" w:rsidRPr="00632E6E" w:rsidRDefault="008F77D6" w:rsidP="008F77D6">
      <w:pPr>
        <w:jc w:val="both"/>
        <w:rPr>
          <w:rFonts w:asciiTheme="minorHAnsi" w:hAnsiTheme="minorHAnsi"/>
          <w:sz w:val="22"/>
          <w:szCs w:val="22"/>
        </w:rPr>
      </w:pPr>
      <w:r w:rsidRPr="00632E6E">
        <w:rPr>
          <w:rFonts w:asciiTheme="minorHAnsi" w:hAnsiTheme="minorHAnsi"/>
          <w:sz w:val="22"/>
          <w:szCs w:val="22"/>
        </w:rPr>
        <w:t xml:space="preserve">Il Teatro dell’Orsa si occupa della produzione e distribuzione di spettacoli, della promozione della lettura presso biblioteche, scuole, centri culturali. La ricerca intorno alla narrazione orale e teatrale, fatta di memoria e di immaginazione, di storie e di fiabe, rappresenta il fulcro poetico che guida il proprio fare artistico, anche nelle attività di  formazione e seminariali rivolte a giovani e adulti. </w:t>
      </w:r>
    </w:p>
    <w:p w:rsidR="008F77D6" w:rsidRPr="00632E6E" w:rsidRDefault="008F77D6" w:rsidP="008F77D6">
      <w:pPr>
        <w:jc w:val="both"/>
        <w:rPr>
          <w:rFonts w:asciiTheme="minorHAnsi" w:hAnsiTheme="minorHAnsi"/>
          <w:sz w:val="22"/>
          <w:szCs w:val="22"/>
        </w:rPr>
      </w:pPr>
      <w:r w:rsidRPr="00632E6E">
        <w:rPr>
          <w:rFonts w:asciiTheme="minorHAnsi" w:hAnsiTheme="minorHAnsi"/>
          <w:sz w:val="22"/>
          <w:szCs w:val="22"/>
        </w:rPr>
        <w:t xml:space="preserve">I contenuti delle produzioni artistiche e delle attività di promozione della cultura si rifanno spesso ai valori di legalità, e solidarietà, al dialogo tra generazioni e culture di diversa provenienza, al rispetto per l’ambiente e la sensibilità ai cambiamenti climatici, al rispetto della pari dignità di genere. </w:t>
      </w:r>
    </w:p>
    <w:p w:rsidR="008F77D6" w:rsidRPr="00632E6E" w:rsidRDefault="008F77D6" w:rsidP="008F77D6">
      <w:pPr>
        <w:jc w:val="both"/>
        <w:rPr>
          <w:rFonts w:asciiTheme="minorHAnsi" w:hAnsiTheme="minorHAnsi"/>
          <w:sz w:val="22"/>
          <w:szCs w:val="22"/>
        </w:rPr>
      </w:pPr>
      <w:r w:rsidRPr="00632E6E">
        <w:rPr>
          <w:rFonts w:asciiTheme="minorHAnsi" w:hAnsiTheme="minorHAnsi"/>
          <w:sz w:val="22"/>
          <w:szCs w:val="22"/>
        </w:rPr>
        <w:t xml:space="preserve">La progettualità articolata si inserisce nelle azioni della politica culturale delle Istituzioni nazionali, regionali e locali, con il fine ultimo di formare cittadini liberi e soggetti responsabili del proprio futuro. </w:t>
      </w:r>
    </w:p>
    <w:p w:rsidR="008F77D6" w:rsidRPr="00632E6E" w:rsidRDefault="008F77D6" w:rsidP="008F77D6">
      <w:pPr>
        <w:jc w:val="both"/>
        <w:rPr>
          <w:rFonts w:asciiTheme="minorHAnsi" w:hAnsiTheme="minorHAnsi"/>
          <w:sz w:val="22"/>
          <w:szCs w:val="22"/>
        </w:rPr>
      </w:pPr>
    </w:p>
    <w:p w:rsidR="008F77D6" w:rsidRPr="00632E6E" w:rsidRDefault="008F77D6" w:rsidP="008F77D6">
      <w:pPr>
        <w:jc w:val="both"/>
        <w:rPr>
          <w:rFonts w:asciiTheme="minorHAnsi" w:hAnsiTheme="minorHAnsi"/>
          <w:sz w:val="22"/>
          <w:szCs w:val="22"/>
        </w:rPr>
      </w:pPr>
      <w:r w:rsidRPr="00632E6E">
        <w:rPr>
          <w:rFonts w:asciiTheme="minorHAnsi" w:hAnsiTheme="minorHAnsi"/>
          <w:sz w:val="22"/>
          <w:szCs w:val="22"/>
        </w:rPr>
        <w:t xml:space="preserve">Fin dalle origini il Teatro dell’Orsa, nella produzione di spettacoli, si è occupato di temi a forte impegno civile e sociale, che promuovono l’identità culturale attraverso spettacoli sulla memoria collettiva e individuale, sui temi della resistenza, del lavoro, della dignità delle donne, della legalità, del dialogo interculturale. </w:t>
      </w:r>
    </w:p>
    <w:p w:rsidR="008F77D6" w:rsidRPr="00632E6E" w:rsidRDefault="008F77D6" w:rsidP="008F77D6">
      <w:pPr>
        <w:jc w:val="both"/>
        <w:rPr>
          <w:rFonts w:asciiTheme="minorHAnsi" w:hAnsiTheme="minorHAnsi"/>
          <w:sz w:val="22"/>
          <w:szCs w:val="22"/>
        </w:rPr>
      </w:pPr>
      <w:r w:rsidRPr="00632E6E">
        <w:rPr>
          <w:rFonts w:asciiTheme="minorHAnsi" w:hAnsiTheme="minorHAnsi"/>
          <w:sz w:val="22"/>
          <w:szCs w:val="22"/>
        </w:rPr>
        <w:t xml:space="preserve">Attraverso un lungo e profondo lavoro con richiedenti asilo e rifugiati, concretizzato anche nel progetto </w:t>
      </w:r>
      <w:r w:rsidRPr="005B054B">
        <w:rPr>
          <w:rFonts w:asciiTheme="minorHAnsi" w:hAnsiTheme="minorHAnsi"/>
          <w:b/>
          <w:sz w:val="22"/>
          <w:szCs w:val="22"/>
        </w:rPr>
        <w:t xml:space="preserve">Argonauti – </w:t>
      </w:r>
      <w:proofErr w:type="spellStart"/>
      <w:r w:rsidRPr="005B054B">
        <w:rPr>
          <w:rFonts w:asciiTheme="minorHAnsi" w:hAnsiTheme="minorHAnsi"/>
          <w:b/>
          <w:sz w:val="22"/>
          <w:szCs w:val="22"/>
        </w:rPr>
        <w:t>MigrArti</w:t>
      </w:r>
      <w:proofErr w:type="spellEnd"/>
      <w:r w:rsidRPr="005B054B">
        <w:rPr>
          <w:rFonts w:asciiTheme="minorHAnsi" w:hAnsiTheme="minorHAnsi"/>
          <w:b/>
          <w:sz w:val="22"/>
          <w:szCs w:val="22"/>
        </w:rPr>
        <w:t xml:space="preserve"> </w:t>
      </w:r>
      <w:proofErr w:type="spellStart"/>
      <w:r w:rsidRPr="005B054B">
        <w:rPr>
          <w:rFonts w:asciiTheme="minorHAnsi" w:hAnsiTheme="minorHAnsi"/>
          <w:b/>
          <w:sz w:val="22"/>
          <w:szCs w:val="22"/>
        </w:rPr>
        <w:t>Mibact</w:t>
      </w:r>
      <w:proofErr w:type="spellEnd"/>
      <w:r w:rsidRPr="00632E6E">
        <w:rPr>
          <w:rFonts w:asciiTheme="minorHAnsi" w:hAnsiTheme="minorHAnsi"/>
          <w:sz w:val="22"/>
          <w:szCs w:val="22"/>
        </w:rPr>
        <w:t>, si</w:t>
      </w:r>
      <w:r>
        <w:rPr>
          <w:rFonts w:asciiTheme="minorHAnsi" w:hAnsiTheme="minorHAnsi"/>
          <w:sz w:val="22"/>
          <w:szCs w:val="22"/>
        </w:rPr>
        <w:t xml:space="preserve"> è</w:t>
      </w:r>
      <w:r w:rsidRPr="00632E6E">
        <w:rPr>
          <w:rFonts w:asciiTheme="minorHAnsi" w:hAnsiTheme="minorHAnsi"/>
          <w:sz w:val="22"/>
          <w:szCs w:val="22"/>
        </w:rPr>
        <w:t xml:space="preserve"> impegnato per la coesione sociale attraverso spettacoli portatori dei principi della pace, del pluralismo delle culture e della solidarietà fra i popoli, con il coinvolgimento in scena di migranti, incontrando spettatori giovanissimi, italiani e di seconda generazione, nelle scuole e nei luoghi dove più forte è la presenza di cittadini di origine straniera.</w:t>
      </w:r>
    </w:p>
    <w:p w:rsidR="008F77D6" w:rsidRPr="00632E6E" w:rsidRDefault="008F77D6" w:rsidP="008F77D6">
      <w:pPr>
        <w:jc w:val="both"/>
        <w:rPr>
          <w:rFonts w:asciiTheme="minorHAnsi" w:hAnsiTheme="minorHAnsi"/>
          <w:sz w:val="22"/>
          <w:szCs w:val="22"/>
        </w:rPr>
      </w:pPr>
      <w:r w:rsidRPr="00632E6E">
        <w:rPr>
          <w:rFonts w:asciiTheme="minorHAnsi" w:hAnsiTheme="minorHAnsi"/>
          <w:sz w:val="22"/>
          <w:szCs w:val="22"/>
        </w:rPr>
        <w:t xml:space="preserve">L’ultra decennale collaborazione con gli Enti locali ha prodotto eventi di grande portata quali </w:t>
      </w:r>
      <w:r w:rsidRPr="005B054B">
        <w:rPr>
          <w:rFonts w:asciiTheme="minorHAnsi" w:hAnsiTheme="minorHAnsi"/>
          <w:b/>
          <w:sz w:val="22"/>
          <w:szCs w:val="22"/>
        </w:rPr>
        <w:t>REGGIONARRA</w:t>
      </w:r>
      <w:r w:rsidRPr="00632E6E">
        <w:rPr>
          <w:rFonts w:asciiTheme="minorHAnsi" w:hAnsiTheme="minorHAnsi"/>
          <w:sz w:val="22"/>
          <w:szCs w:val="22"/>
        </w:rPr>
        <w:t xml:space="preserve">, giunto alla dodicesima edizione, sull’arte del narrare, esperienza che muove un pubblico di 20.000 presenze. Inoltre ha portato il linguaggio del teatro anche nelle biblioteche, nei centri culturali, nelle scuole creando così un’opera di qualificazione e diversificazione del sistema culturale. </w:t>
      </w:r>
    </w:p>
    <w:p w:rsidR="008F77D6" w:rsidRPr="00632E6E" w:rsidRDefault="008F77D6" w:rsidP="008F77D6">
      <w:pPr>
        <w:jc w:val="both"/>
        <w:rPr>
          <w:rFonts w:asciiTheme="minorHAnsi" w:hAnsiTheme="minorHAnsi"/>
          <w:sz w:val="22"/>
          <w:szCs w:val="22"/>
        </w:rPr>
      </w:pPr>
    </w:p>
    <w:p w:rsidR="008F77D6" w:rsidRDefault="008F77D6" w:rsidP="008F77D6">
      <w:pPr>
        <w:jc w:val="both"/>
        <w:rPr>
          <w:rFonts w:asciiTheme="minorHAnsi" w:hAnsiTheme="minorHAnsi"/>
          <w:sz w:val="22"/>
          <w:szCs w:val="22"/>
        </w:rPr>
      </w:pPr>
      <w:r w:rsidRPr="00632E6E">
        <w:rPr>
          <w:rFonts w:asciiTheme="minorHAnsi" w:hAnsiTheme="minorHAnsi"/>
          <w:sz w:val="22"/>
          <w:szCs w:val="22"/>
        </w:rPr>
        <w:t xml:space="preserve">Questi i riconoscimenti, premi e segnalazioni ricevuti in importanti festival e concorsi nazionali: </w:t>
      </w:r>
    </w:p>
    <w:p w:rsidR="008F77D6" w:rsidRDefault="008F77D6" w:rsidP="008F77D6">
      <w:pPr>
        <w:jc w:val="both"/>
        <w:rPr>
          <w:rFonts w:asciiTheme="minorHAnsi" w:hAnsiTheme="minorHAnsi"/>
          <w:sz w:val="22"/>
          <w:szCs w:val="22"/>
        </w:rPr>
      </w:pPr>
    </w:p>
    <w:p w:rsidR="008F77D6" w:rsidRPr="00632E6E" w:rsidRDefault="008F77D6" w:rsidP="008F77D6">
      <w:pPr>
        <w:jc w:val="both"/>
        <w:rPr>
          <w:rFonts w:asciiTheme="minorHAnsi" w:hAnsi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14"/>
        <w:gridCol w:w="4814"/>
      </w:tblGrid>
      <w:tr w:rsidR="008F77D6" w:rsidRPr="00632E6E" w:rsidTr="00B178E2">
        <w:tc>
          <w:tcPr>
            <w:tcW w:w="4814" w:type="dxa"/>
            <w:tcBorders>
              <w:top w:val="single" w:sz="4" w:space="0" w:color="auto"/>
              <w:left w:val="single" w:sz="4" w:space="0" w:color="auto"/>
              <w:bottom w:val="single" w:sz="4" w:space="0" w:color="auto"/>
              <w:right w:val="single" w:sz="4" w:space="0" w:color="auto"/>
            </w:tcBorders>
            <w:hideMark/>
          </w:tcPr>
          <w:p w:rsidR="008F77D6" w:rsidRPr="00632E6E" w:rsidRDefault="008F77D6" w:rsidP="00B178E2">
            <w:pPr>
              <w:suppressAutoHyphens/>
              <w:jc w:val="both"/>
              <w:rPr>
                <w:rStyle w:val="Enfasicorsivo"/>
                <w:rFonts w:asciiTheme="minorHAnsi" w:hAnsiTheme="minorHAnsi" w:cs="Arial"/>
                <w:b/>
                <w:i w:val="0"/>
                <w:sz w:val="22"/>
                <w:szCs w:val="22"/>
                <w:shd w:val="clear" w:color="auto" w:fill="FFFFFF"/>
                <w:lang w:eastAsia="ar-SA"/>
              </w:rPr>
            </w:pPr>
            <w:r w:rsidRPr="00632E6E">
              <w:rPr>
                <w:rStyle w:val="Enfasicorsivo"/>
                <w:rFonts w:asciiTheme="minorHAnsi" w:hAnsiTheme="minorHAnsi" w:cs="Arial"/>
                <w:sz w:val="22"/>
                <w:szCs w:val="22"/>
                <w:shd w:val="clear" w:color="auto" w:fill="FFFFFF"/>
              </w:rPr>
              <w:t>Premio Scenario - Ustica per il Teatro 2003</w:t>
            </w:r>
          </w:p>
        </w:tc>
        <w:tc>
          <w:tcPr>
            <w:tcW w:w="4814" w:type="dxa"/>
            <w:tcBorders>
              <w:top w:val="single" w:sz="4" w:space="0" w:color="auto"/>
              <w:left w:val="single" w:sz="4" w:space="0" w:color="auto"/>
              <w:bottom w:val="single" w:sz="4" w:space="0" w:color="auto"/>
              <w:right w:val="single" w:sz="4" w:space="0" w:color="auto"/>
            </w:tcBorders>
            <w:hideMark/>
          </w:tcPr>
          <w:p w:rsidR="008F77D6" w:rsidRPr="00632E6E" w:rsidRDefault="008F77D6" w:rsidP="00B178E2">
            <w:pPr>
              <w:suppressAutoHyphens/>
              <w:jc w:val="both"/>
              <w:rPr>
                <w:rStyle w:val="Enfasicorsivo"/>
                <w:rFonts w:asciiTheme="minorHAnsi" w:hAnsiTheme="minorHAnsi" w:cs="Arial"/>
                <w:sz w:val="22"/>
                <w:szCs w:val="22"/>
                <w:shd w:val="clear" w:color="auto" w:fill="FFFFFF"/>
                <w:lang w:eastAsia="ar-SA"/>
              </w:rPr>
            </w:pPr>
            <w:r w:rsidRPr="00632E6E">
              <w:rPr>
                <w:rStyle w:val="Enfasicorsivo"/>
                <w:rFonts w:asciiTheme="minorHAnsi" w:hAnsiTheme="minorHAnsi" w:cs="Arial"/>
                <w:sz w:val="22"/>
                <w:szCs w:val="22"/>
                <w:shd w:val="clear" w:color="auto" w:fill="FFFFFF"/>
              </w:rPr>
              <w:t>Cuori di terra Memoria per i sette fratelli Cervi</w:t>
            </w:r>
          </w:p>
        </w:tc>
      </w:tr>
      <w:tr w:rsidR="008F77D6" w:rsidRPr="00632E6E" w:rsidTr="00B178E2">
        <w:tc>
          <w:tcPr>
            <w:tcW w:w="4814" w:type="dxa"/>
            <w:tcBorders>
              <w:top w:val="single" w:sz="4" w:space="0" w:color="auto"/>
              <w:left w:val="single" w:sz="4" w:space="0" w:color="auto"/>
              <w:bottom w:val="single" w:sz="4" w:space="0" w:color="auto"/>
              <w:right w:val="single" w:sz="4" w:space="0" w:color="auto"/>
            </w:tcBorders>
            <w:hideMark/>
          </w:tcPr>
          <w:p w:rsidR="008F77D6" w:rsidRPr="00632E6E" w:rsidRDefault="008F77D6" w:rsidP="00B178E2">
            <w:pPr>
              <w:suppressAutoHyphens/>
              <w:jc w:val="both"/>
              <w:rPr>
                <w:rStyle w:val="Enfasicorsivo"/>
                <w:rFonts w:asciiTheme="minorHAnsi" w:hAnsiTheme="minorHAnsi" w:cs="Arial"/>
                <w:b/>
                <w:i w:val="0"/>
                <w:sz w:val="22"/>
                <w:szCs w:val="22"/>
                <w:shd w:val="clear" w:color="auto" w:fill="FFFFFF"/>
                <w:lang w:eastAsia="ar-SA"/>
              </w:rPr>
            </w:pPr>
            <w:r w:rsidRPr="00632E6E">
              <w:rPr>
                <w:rStyle w:val="Enfasicorsivo"/>
                <w:rFonts w:asciiTheme="minorHAnsi" w:hAnsiTheme="minorHAnsi" w:cs="Arial"/>
                <w:sz w:val="22"/>
                <w:szCs w:val="22"/>
                <w:shd w:val="clear" w:color="auto" w:fill="FFFFFF"/>
              </w:rPr>
              <w:t>Premio 8 marzo 2006- Provincia di Parma</w:t>
            </w:r>
          </w:p>
        </w:tc>
        <w:tc>
          <w:tcPr>
            <w:tcW w:w="4814" w:type="dxa"/>
            <w:tcBorders>
              <w:top w:val="single" w:sz="4" w:space="0" w:color="auto"/>
              <w:left w:val="single" w:sz="4" w:space="0" w:color="auto"/>
              <w:bottom w:val="single" w:sz="4" w:space="0" w:color="auto"/>
              <w:right w:val="single" w:sz="4" w:space="0" w:color="auto"/>
            </w:tcBorders>
            <w:hideMark/>
          </w:tcPr>
          <w:p w:rsidR="008F77D6" w:rsidRPr="00632E6E" w:rsidRDefault="008F77D6" w:rsidP="00B178E2">
            <w:pPr>
              <w:suppressAutoHyphens/>
              <w:jc w:val="both"/>
              <w:rPr>
                <w:rStyle w:val="Enfasicorsivo"/>
                <w:rFonts w:asciiTheme="minorHAnsi" w:hAnsiTheme="minorHAnsi" w:cs="Arial"/>
                <w:sz w:val="22"/>
                <w:szCs w:val="22"/>
                <w:shd w:val="clear" w:color="auto" w:fill="FFFFFF"/>
                <w:lang w:eastAsia="ar-SA"/>
              </w:rPr>
            </w:pPr>
            <w:r w:rsidRPr="00632E6E">
              <w:rPr>
                <w:rStyle w:val="Enfasicorsivo"/>
                <w:rFonts w:asciiTheme="minorHAnsi" w:hAnsiTheme="minorHAnsi" w:cs="Arial"/>
                <w:sz w:val="22"/>
                <w:szCs w:val="22"/>
                <w:shd w:val="clear" w:color="auto" w:fill="FFFFFF"/>
              </w:rPr>
              <w:t>Nudi Le ombre della violenza sulle donne</w:t>
            </w:r>
          </w:p>
        </w:tc>
      </w:tr>
      <w:tr w:rsidR="008F77D6" w:rsidRPr="00632E6E" w:rsidTr="00B178E2">
        <w:tc>
          <w:tcPr>
            <w:tcW w:w="4814" w:type="dxa"/>
            <w:tcBorders>
              <w:top w:val="single" w:sz="4" w:space="0" w:color="auto"/>
              <w:left w:val="single" w:sz="4" w:space="0" w:color="auto"/>
              <w:bottom w:val="single" w:sz="4" w:space="0" w:color="auto"/>
              <w:right w:val="single" w:sz="4" w:space="0" w:color="auto"/>
            </w:tcBorders>
            <w:hideMark/>
          </w:tcPr>
          <w:p w:rsidR="008F77D6" w:rsidRPr="00632E6E" w:rsidRDefault="008F77D6" w:rsidP="00B178E2">
            <w:pPr>
              <w:suppressAutoHyphens/>
              <w:jc w:val="both"/>
              <w:rPr>
                <w:rStyle w:val="Enfasicorsivo"/>
                <w:rFonts w:asciiTheme="minorHAnsi" w:hAnsiTheme="minorHAnsi" w:cs="Arial"/>
                <w:b/>
                <w:i w:val="0"/>
                <w:sz w:val="22"/>
                <w:szCs w:val="22"/>
                <w:shd w:val="clear" w:color="auto" w:fill="FFFFFF"/>
                <w:lang w:eastAsia="ar-SA"/>
              </w:rPr>
            </w:pPr>
            <w:r w:rsidRPr="00632E6E">
              <w:rPr>
                <w:rStyle w:val="Enfasicorsivo"/>
                <w:rFonts w:asciiTheme="minorHAnsi" w:hAnsiTheme="minorHAnsi" w:cs="Arial"/>
                <w:sz w:val="22"/>
                <w:szCs w:val="22"/>
                <w:shd w:val="clear" w:color="auto" w:fill="FFFFFF"/>
              </w:rPr>
              <w:t xml:space="preserve">Premio I Teatri del Sacro 2009 </w:t>
            </w:r>
            <w:proofErr w:type="spellStart"/>
            <w:r w:rsidRPr="00632E6E">
              <w:rPr>
                <w:rStyle w:val="Enfasicorsivo"/>
                <w:rFonts w:asciiTheme="minorHAnsi" w:hAnsiTheme="minorHAnsi" w:cs="Arial"/>
                <w:sz w:val="22"/>
                <w:szCs w:val="22"/>
                <w:shd w:val="clear" w:color="auto" w:fill="FFFFFF"/>
              </w:rPr>
              <w:t>Federgat-Eti</w:t>
            </w:r>
            <w:proofErr w:type="spellEnd"/>
          </w:p>
        </w:tc>
        <w:tc>
          <w:tcPr>
            <w:tcW w:w="4814" w:type="dxa"/>
            <w:tcBorders>
              <w:top w:val="single" w:sz="4" w:space="0" w:color="auto"/>
              <w:left w:val="single" w:sz="4" w:space="0" w:color="auto"/>
              <w:bottom w:val="single" w:sz="4" w:space="0" w:color="auto"/>
              <w:right w:val="single" w:sz="4" w:space="0" w:color="auto"/>
            </w:tcBorders>
            <w:hideMark/>
          </w:tcPr>
          <w:p w:rsidR="008F77D6" w:rsidRPr="00632E6E" w:rsidRDefault="008F77D6" w:rsidP="00B178E2">
            <w:pPr>
              <w:suppressAutoHyphens/>
              <w:jc w:val="both"/>
              <w:rPr>
                <w:rStyle w:val="Enfasicorsivo"/>
                <w:rFonts w:asciiTheme="minorHAnsi" w:hAnsiTheme="minorHAnsi" w:cs="Arial"/>
                <w:sz w:val="22"/>
                <w:szCs w:val="22"/>
                <w:shd w:val="clear" w:color="auto" w:fill="FFFFFF"/>
                <w:lang w:eastAsia="ar-SA"/>
              </w:rPr>
            </w:pPr>
            <w:r w:rsidRPr="00632E6E">
              <w:rPr>
                <w:rStyle w:val="Enfasicorsivo"/>
                <w:rFonts w:asciiTheme="minorHAnsi" w:hAnsiTheme="minorHAnsi" w:cs="Arial"/>
                <w:sz w:val="22"/>
                <w:szCs w:val="22"/>
                <w:shd w:val="clear" w:color="auto" w:fill="FFFFFF"/>
              </w:rPr>
              <w:t>Il vangelo visto da un cieco</w:t>
            </w:r>
          </w:p>
        </w:tc>
      </w:tr>
      <w:tr w:rsidR="008F77D6" w:rsidRPr="00632E6E" w:rsidTr="00B178E2">
        <w:tc>
          <w:tcPr>
            <w:tcW w:w="4814" w:type="dxa"/>
            <w:tcBorders>
              <w:top w:val="single" w:sz="4" w:space="0" w:color="auto"/>
              <w:left w:val="single" w:sz="4" w:space="0" w:color="auto"/>
              <w:bottom w:val="single" w:sz="4" w:space="0" w:color="auto"/>
              <w:right w:val="single" w:sz="4" w:space="0" w:color="auto"/>
            </w:tcBorders>
            <w:hideMark/>
          </w:tcPr>
          <w:p w:rsidR="008F77D6" w:rsidRPr="00632E6E" w:rsidRDefault="008F77D6" w:rsidP="00B178E2">
            <w:pPr>
              <w:suppressAutoHyphens/>
              <w:jc w:val="both"/>
              <w:rPr>
                <w:rStyle w:val="Enfasicorsivo"/>
                <w:rFonts w:asciiTheme="minorHAnsi" w:hAnsiTheme="minorHAnsi" w:cs="Arial"/>
                <w:b/>
                <w:i w:val="0"/>
                <w:sz w:val="22"/>
                <w:szCs w:val="22"/>
                <w:shd w:val="clear" w:color="auto" w:fill="FFFFFF"/>
                <w:lang w:eastAsia="ar-SA"/>
              </w:rPr>
            </w:pPr>
            <w:r w:rsidRPr="00632E6E">
              <w:rPr>
                <w:rStyle w:val="Enfasicorsivo"/>
                <w:rFonts w:asciiTheme="minorHAnsi" w:hAnsiTheme="minorHAnsi" w:cs="Arial"/>
                <w:sz w:val="22"/>
                <w:szCs w:val="22"/>
                <w:shd w:val="clear" w:color="auto" w:fill="FFFFFF"/>
              </w:rPr>
              <w:t xml:space="preserve">Premio del pubblico festival </w:t>
            </w:r>
            <w:proofErr w:type="spellStart"/>
            <w:r w:rsidRPr="00632E6E">
              <w:rPr>
                <w:rStyle w:val="Enfasicorsivo"/>
                <w:rFonts w:asciiTheme="minorHAnsi" w:hAnsiTheme="minorHAnsi" w:cs="Arial"/>
                <w:sz w:val="22"/>
                <w:szCs w:val="22"/>
                <w:shd w:val="clear" w:color="auto" w:fill="FFFFFF"/>
              </w:rPr>
              <w:t>Ermocolle-</w:t>
            </w:r>
            <w:proofErr w:type="spellEnd"/>
            <w:r w:rsidRPr="00632E6E">
              <w:rPr>
                <w:rStyle w:val="Enfasicorsivo"/>
                <w:rFonts w:asciiTheme="minorHAnsi" w:hAnsiTheme="minorHAnsi" w:cs="Arial"/>
                <w:sz w:val="22"/>
                <w:szCs w:val="22"/>
                <w:shd w:val="clear" w:color="auto" w:fill="FFFFFF"/>
              </w:rPr>
              <w:t xml:space="preserve"> 2012</w:t>
            </w:r>
          </w:p>
        </w:tc>
        <w:tc>
          <w:tcPr>
            <w:tcW w:w="4814" w:type="dxa"/>
            <w:tcBorders>
              <w:top w:val="single" w:sz="4" w:space="0" w:color="auto"/>
              <w:left w:val="single" w:sz="4" w:space="0" w:color="auto"/>
              <w:bottom w:val="single" w:sz="4" w:space="0" w:color="auto"/>
              <w:right w:val="single" w:sz="4" w:space="0" w:color="auto"/>
            </w:tcBorders>
            <w:hideMark/>
          </w:tcPr>
          <w:p w:rsidR="008F77D6" w:rsidRPr="00632E6E" w:rsidRDefault="008F77D6" w:rsidP="00B178E2">
            <w:pPr>
              <w:suppressAutoHyphens/>
              <w:jc w:val="both"/>
              <w:rPr>
                <w:rStyle w:val="Enfasicorsivo"/>
                <w:rFonts w:asciiTheme="minorHAnsi" w:hAnsiTheme="minorHAnsi" w:cs="Arial"/>
                <w:sz w:val="22"/>
                <w:szCs w:val="22"/>
                <w:shd w:val="clear" w:color="auto" w:fill="FFFFFF"/>
                <w:lang w:eastAsia="ar-SA"/>
              </w:rPr>
            </w:pPr>
            <w:r w:rsidRPr="00632E6E">
              <w:rPr>
                <w:rStyle w:val="Enfasicorsivo"/>
                <w:rFonts w:asciiTheme="minorHAnsi" w:hAnsiTheme="minorHAnsi" w:cs="Arial"/>
                <w:sz w:val="22"/>
                <w:szCs w:val="22"/>
                <w:shd w:val="clear" w:color="auto" w:fill="FFFFFF"/>
              </w:rPr>
              <w:t>R60 Ballata operaia – Memoria e lavoro</w:t>
            </w:r>
          </w:p>
        </w:tc>
      </w:tr>
      <w:tr w:rsidR="008F77D6" w:rsidRPr="00632E6E" w:rsidTr="00B178E2">
        <w:tc>
          <w:tcPr>
            <w:tcW w:w="4814" w:type="dxa"/>
            <w:tcBorders>
              <w:top w:val="single" w:sz="4" w:space="0" w:color="auto"/>
              <w:left w:val="single" w:sz="4" w:space="0" w:color="auto"/>
              <w:bottom w:val="single" w:sz="4" w:space="0" w:color="auto"/>
              <w:right w:val="single" w:sz="4" w:space="0" w:color="auto"/>
            </w:tcBorders>
            <w:hideMark/>
          </w:tcPr>
          <w:p w:rsidR="008F77D6" w:rsidRPr="00632E6E" w:rsidRDefault="008F77D6" w:rsidP="00B178E2">
            <w:pPr>
              <w:suppressAutoHyphens/>
              <w:jc w:val="both"/>
              <w:rPr>
                <w:rStyle w:val="Enfasicorsivo"/>
                <w:rFonts w:asciiTheme="minorHAnsi" w:hAnsiTheme="minorHAnsi" w:cs="Arial"/>
                <w:b/>
                <w:i w:val="0"/>
                <w:sz w:val="22"/>
                <w:szCs w:val="22"/>
                <w:shd w:val="clear" w:color="auto" w:fill="FFFFFF"/>
                <w:lang w:eastAsia="ar-SA"/>
              </w:rPr>
            </w:pPr>
            <w:r w:rsidRPr="00632E6E">
              <w:rPr>
                <w:rStyle w:val="Enfasicorsivo"/>
                <w:rFonts w:asciiTheme="minorHAnsi" w:hAnsiTheme="minorHAnsi" w:cs="Arial"/>
                <w:sz w:val="22"/>
                <w:szCs w:val="22"/>
                <w:shd w:val="clear" w:color="auto" w:fill="FFFFFF"/>
              </w:rPr>
              <w:t>Premio del pubblico Museo Cervi Teatro per la Memoria- 2013</w:t>
            </w:r>
          </w:p>
        </w:tc>
        <w:tc>
          <w:tcPr>
            <w:tcW w:w="4814" w:type="dxa"/>
            <w:tcBorders>
              <w:top w:val="single" w:sz="4" w:space="0" w:color="auto"/>
              <w:left w:val="single" w:sz="4" w:space="0" w:color="auto"/>
              <w:bottom w:val="single" w:sz="4" w:space="0" w:color="auto"/>
              <w:right w:val="single" w:sz="4" w:space="0" w:color="auto"/>
            </w:tcBorders>
            <w:hideMark/>
          </w:tcPr>
          <w:p w:rsidR="008F77D6" w:rsidRPr="00632E6E" w:rsidRDefault="008F77D6" w:rsidP="00B178E2">
            <w:pPr>
              <w:suppressAutoHyphens/>
              <w:jc w:val="both"/>
              <w:rPr>
                <w:rStyle w:val="Enfasicorsivo"/>
                <w:rFonts w:asciiTheme="minorHAnsi" w:hAnsiTheme="minorHAnsi" w:cs="Arial"/>
                <w:sz w:val="22"/>
                <w:szCs w:val="22"/>
                <w:shd w:val="clear" w:color="auto" w:fill="FFFFFF"/>
                <w:lang w:eastAsia="ar-SA"/>
              </w:rPr>
            </w:pPr>
            <w:r w:rsidRPr="00632E6E">
              <w:rPr>
                <w:rStyle w:val="Enfasicorsivo"/>
                <w:rFonts w:asciiTheme="minorHAnsi" w:hAnsiTheme="minorHAnsi" w:cs="Arial"/>
                <w:sz w:val="22"/>
                <w:szCs w:val="22"/>
                <w:shd w:val="clear" w:color="auto" w:fill="FFFFFF"/>
              </w:rPr>
              <w:t>Pane e rose. Una rivolta guidata dalle donne</w:t>
            </w:r>
          </w:p>
        </w:tc>
      </w:tr>
      <w:tr w:rsidR="008F77D6" w:rsidRPr="00632E6E" w:rsidTr="00B178E2">
        <w:trPr>
          <w:trHeight w:val="478"/>
        </w:trPr>
        <w:tc>
          <w:tcPr>
            <w:tcW w:w="4814" w:type="dxa"/>
            <w:tcBorders>
              <w:top w:val="single" w:sz="4" w:space="0" w:color="auto"/>
              <w:left w:val="single" w:sz="4" w:space="0" w:color="auto"/>
              <w:bottom w:val="single" w:sz="4" w:space="0" w:color="auto"/>
              <w:right w:val="single" w:sz="4" w:space="0" w:color="auto"/>
            </w:tcBorders>
            <w:hideMark/>
          </w:tcPr>
          <w:p w:rsidR="008F77D6" w:rsidRPr="00632E6E" w:rsidRDefault="008F77D6" w:rsidP="00B178E2">
            <w:pPr>
              <w:suppressAutoHyphens/>
              <w:jc w:val="both"/>
              <w:rPr>
                <w:rStyle w:val="Enfasicorsivo"/>
                <w:rFonts w:asciiTheme="minorHAnsi" w:hAnsiTheme="minorHAnsi" w:cs="Arial"/>
                <w:b/>
                <w:i w:val="0"/>
                <w:sz w:val="22"/>
                <w:szCs w:val="22"/>
                <w:shd w:val="clear" w:color="auto" w:fill="FFFFFF"/>
                <w:lang w:eastAsia="ar-SA"/>
              </w:rPr>
            </w:pPr>
            <w:r w:rsidRPr="00632E6E">
              <w:rPr>
                <w:rStyle w:val="Enfasicorsivo"/>
                <w:rFonts w:asciiTheme="minorHAnsi" w:hAnsiTheme="minorHAnsi" w:cs="Arial"/>
                <w:sz w:val="22"/>
                <w:szCs w:val="22"/>
                <w:shd w:val="clear" w:color="auto" w:fill="FFFFFF"/>
              </w:rPr>
              <w:t>Premio</w:t>
            </w:r>
            <w:r w:rsidRPr="00632E6E">
              <w:rPr>
                <w:rStyle w:val="apple-converted-space"/>
                <w:rFonts w:asciiTheme="minorHAnsi" w:hAnsiTheme="minorHAnsi" w:cs="Arial"/>
                <w:b/>
                <w:i/>
                <w:iCs/>
                <w:sz w:val="22"/>
                <w:szCs w:val="22"/>
                <w:shd w:val="clear" w:color="auto" w:fill="FFFFFF"/>
              </w:rPr>
              <w:t> </w:t>
            </w:r>
            <w:r w:rsidRPr="00632E6E">
              <w:rPr>
                <w:rStyle w:val="Enfasicorsivo"/>
                <w:rFonts w:asciiTheme="minorHAnsi" w:hAnsiTheme="minorHAnsi" w:cs="Arial"/>
                <w:sz w:val="22"/>
                <w:szCs w:val="22"/>
                <w:shd w:val="clear" w:color="auto" w:fill="FFFFFF"/>
              </w:rPr>
              <w:t>33° Festival Nazionale del Teatro per i Ragazzi – Padova 2014</w:t>
            </w:r>
          </w:p>
        </w:tc>
        <w:tc>
          <w:tcPr>
            <w:tcW w:w="4814" w:type="dxa"/>
            <w:tcBorders>
              <w:top w:val="single" w:sz="4" w:space="0" w:color="auto"/>
              <w:left w:val="single" w:sz="4" w:space="0" w:color="auto"/>
              <w:bottom w:val="single" w:sz="4" w:space="0" w:color="auto"/>
              <w:right w:val="single" w:sz="4" w:space="0" w:color="auto"/>
            </w:tcBorders>
            <w:hideMark/>
          </w:tcPr>
          <w:p w:rsidR="008F77D6" w:rsidRPr="00632E6E" w:rsidRDefault="008F77D6" w:rsidP="00B178E2">
            <w:pPr>
              <w:suppressAutoHyphens/>
              <w:jc w:val="both"/>
              <w:rPr>
                <w:rStyle w:val="Enfasicorsivo"/>
                <w:rFonts w:asciiTheme="minorHAnsi" w:hAnsiTheme="minorHAnsi" w:cs="Arial"/>
                <w:sz w:val="22"/>
                <w:szCs w:val="22"/>
                <w:shd w:val="clear" w:color="auto" w:fill="FFFFFF"/>
                <w:lang w:eastAsia="ar-SA"/>
              </w:rPr>
            </w:pPr>
            <w:r w:rsidRPr="00632E6E">
              <w:rPr>
                <w:rStyle w:val="Enfasicorsivo"/>
                <w:rFonts w:asciiTheme="minorHAnsi" w:hAnsiTheme="minorHAnsi" w:cs="Arial"/>
                <w:sz w:val="22"/>
                <w:szCs w:val="22"/>
                <w:shd w:val="clear" w:color="auto" w:fill="FFFFFF"/>
              </w:rPr>
              <w:t xml:space="preserve">C’era una volta un </w:t>
            </w:r>
            <w:proofErr w:type="spellStart"/>
            <w:r w:rsidRPr="00632E6E">
              <w:rPr>
                <w:rStyle w:val="Enfasicorsivo"/>
                <w:rFonts w:asciiTheme="minorHAnsi" w:hAnsiTheme="minorHAnsi" w:cs="Arial"/>
                <w:sz w:val="22"/>
                <w:szCs w:val="22"/>
                <w:shd w:val="clear" w:color="auto" w:fill="FFFFFF"/>
              </w:rPr>
              <w:t>re…</w:t>
            </w:r>
            <w:proofErr w:type="spellEnd"/>
            <w:r w:rsidRPr="00632E6E">
              <w:rPr>
                <w:rStyle w:val="Enfasicorsivo"/>
                <w:rFonts w:asciiTheme="minorHAnsi" w:hAnsiTheme="minorHAnsi" w:cs="Arial"/>
                <w:sz w:val="22"/>
                <w:szCs w:val="22"/>
                <w:shd w:val="clear" w:color="auto" w:fill="FFFFFF"/>
              </w:rPr>
              <w:t xml:space="preserve"> No! C’era una volta una principessa</w:t>
            </w:r>
          </w:p>
        </w:tc>
      </w:tr>
      <w:tr w:rsidR="008F77D6" w:rsidRPr="00632E6E" w:rsidTr="00B178E2">
        <w:trPr>
          <w:trHeight w:val="43"/>
        </w:trPr>
        <w:tc>
          <w:tcPr>
            <w:tcW w:w="4814" w:type="dxa"/>
            <w:tcBorders>
              <w:top w:val="single" w:sz="4" w:space="0" w:color="auto"/>
              <w:left w:val="single" w:sz="4" w:space="0" w:color="auto"/>
              <w:bottom w:val="single" w:sz="4" w:space="0" w:color="auto"/>
              <w:right w:val="single" w:sz="4" w:space="0" w:color="auto"/>
            </w:tcBorders>
            <w:hideMark/>
          </w:tcPr>
          <w:p w:rsidR="008F77D6" w:rsidRPr="00632E6E" w:rsidRDefault="008F77D6" w:rsidP="00B178E2">
            <w:pPr>
              <w:jc w:val="both"/>
              <w:rPr>
                <w:rStyle w:val="Enfasicorsivo"/>
                <w:rFonts w:asciiTheme="minorHAnsi" w:hAnsiTheme="minorHAnsi" w:cs="Arial"/>
                <w:b/>
                <w:i w:val="0"/>
                <w:sz w:val="22"/>
                <w:szCs w:val="22"/>
                <w:shd w:val="clear" w:color="auto" w:fill="FFFFFF"/>
              </w:rPr>
            </w:pPr>
            <w:r w:rsidRPr="00632E6E">
              <w:rPr>
                <w:rStyle w:val="Enfasicorsivo"/>
                <w:rFonts w:asciiTheme="minorHAnsi" w:hAnsiTheme="minorHAnsi" w:cs="Arial"/>
                <w:sz w:val="22"/>
                <w:szCs w:val="22"/>
                <w:shd w:val="clear" w:color="auto" w:fill="FFFFFF"/>
              </w:rPr>
              <w:lastRenderedPageBreak/>
              <w:t>Selezione progetto speciale I Teatri del Sacro – 2015</w:t>
            </w:r>
          </w:p>
        </w:tc>
        <w:tc>
          <w:tcPr>
            <w:tcW w:w="4814" w:type="dxa"/>
            <w:tcBorders>
              <w:top w:val="single" w:sz="4" w:space="0" w:color="auto"/>
              <w:left w:val="single" w:sz="4" w:space="0" w:color="auto"/>
              <w:bottom w:val="single" w:sz="4" w:space="0" w:color="auto"/>
              <w:right w:val="single" w:sz="4" w:space="0" w:color="auto"/>
            </w:tcBorders>
            <w:hideMark/>
          </w:tcPr>
          <w:p w:rsidR="008F77D6" w:rsidRPr="00632E6E" w:rsidRDefault="008F77D6" w:rsidP="00B178E2">
            <w:pPr>
              <w:jc w:val="both"/>
              <w:rPr>
                <w:rStyle w:val="Enfasicorsivo"/>
                <w:rFonts w:asciiTheme="minorHAnsi" w:hAnsiTheme="minorHAnsi" w:cs="Arial"/>
                <w:sz w:val="22"/>
                <w:szCs w:val="22"/>
                <w:shd w:val="clear" w:color="auto" w:fill="FFFFFF"/>
              </w:rPr>
            </w:pPr>
            <w:r w:rsidRPr="00632E6E">
              <w:rPr>
                <w:rStyle w:val="Enfasicorsivo"/>
                <w:rFonts w:asciiTheme="minorHAnsi" w:hAnsiTheme="minorHAnsi" w:cs="Arial"/>
                <w:sz w:val="22"/>
                <w:szCs w:val="22"/>
                <w:shd w:val="clear" w:color="auto" w:fill="FFFFFF"/>
              </w:rPr>
              <w:t>A ritrovar le storie</w:t>
            </w:r>
          </w:p>
        </w:tc>
      </w:tr>
      <w:tr w:rsidR="008F77D6" w:rsidRPr="00632E6E" w:rsidTr="00B178E2">
        <w:tc>
          <w:tcPr>
            <w:tcW w:w="4814" w:type="dxa"/>
            <w:tcBorders>
              <w:top w:val="single" w:sz="4" w:space="0" w:color="auto"/>
              <w:left w:val="single" w:sz="4" w:space="0" w:color="auto"/>
              <w:bottom w:val="single" w:sz="4" w:space="0" w:color="auto"/>
              <w:right w:val="single" w:sz="4" w:space="0" w:color="auto"/>
            </w:tcBorders>
            <w:hideMark/>
          </w:tcPr>
          <w:p w:rsidR="008F77D6" w:rsidRPr="00632E6E" w:rsidRDefault="008F77D6" w:rsidP="00B178E2">
            <w:pPr>
              <w:suppressAutoHyphens/>
              <w:jc w:val="both"/>
              <w:rPr>
                <w:rStyle w:val="Enfasicorsivo"/>
                <w:rFonts w:asciiTheme="minorHAnsi" w:hAnsiTheme="minorHAnsi" w:cs="Arial"/>
                <w:b/>
                <w:i w:val="0"/>
                <w:sz w:val="22"/>
                <w:szCs w:val="22"/>
                <w:shd w:val="clear" w:color="auto" w:fill="FFFFFF"/>
              </w:rPr>
            </w:pPr>
            <w:r w:rsidRPr="00632E6E">
              <w:rPr>
                <w:rStyle w:val="Enfasicorsivo"/>
                <w:rFonts w:asciiTheme="minorHAnsi" w:hAnsiTheme="minorHAnsi" w:cs="Arial"/>
                <w:sz w:val="22"/>
                <w:szCs w:val="22"/>
                <w:shd w:val="clear" w:color="auto" w:fill="FFFFFF"/>
              </w:rPr>
              <w:t>Premio del pubblico Festival di Resistenza - Museo Cervi Teatro per la Memoria - 2016</w:t>
            </w:r>
          </w:p>
        </w:tc>
        <w:tc>
          <w:tcPr>
            <w:tcW w:w="4814" w:type="dxa"/>
            <w:tcBorders>
              <w:top w:val="single" w:sz="4" w:space="0" w:color="auto"/>
              <w:left w:val="single" w:sz="4" w:space="0" w:color="auto"/>
              <w:bottom w:val="single" w:sz="4" w:space="0" w:color="auto"/>
              <w:right w:val="single" w:sz="4" w:space="0" w:color="auto"/>
            </w:tcBorders>
            <w:hideMark/>
          </w:tcPr>
          <w:p w:rsidR="008F77D6" w:rsidRPr="00632E6E" w:rsidRDefault="008F77D6" w:rsidP="00B178E2">
            <w:pPr>
              <w:suppressAutoHyphens/>
              <w:jc w:val="both"/>
              <w:rPr>
                <w:rStyle w:val="Enfasicorsivo"/>
                <w:rFonts w:asciiTheme="minorHAnsi" w:hAnsiTheme="minorHAnsi" w:cs="Arial"/>
                <w:sz w:val="22"/>
                <w:szCs w:val="22"/>
                <w:shd w:val="clear" w:color="auto" w:fill="FFFFFF"/>
              </w:rPr>
            </w:pPr>
            <w:r w:rsidRPr="00632E6E">
              <w:rPr>
                <w:rStyle w:val="Enfasicorsivo"/>
                <w:rFonts w:asciiTheme="minorHAnsi" w:hAnsiTheme="minorHAnsi" w:cs="Arial"/>
                <w:sz w:val="22"/>
                <w:szCs w:val="22"/>
                <w:shd w:val="clear" w:color="auto" w:fill="FFFFFF"/>
              </w:rPr>
              <w:t>Questo è il mio nome</w:t>
            </w:r>
          </w:p>
        </w:tc>
      </w:tr>
      <w:tr w:rsidR="008F77D6" w:rsidRPr="00632E6E" w:rsidTr="00B178E2">
        <w:trPr>
          <w:trHeight w:val="340"/>
        </w:trPr>
        <w:tc>
          <w:tcPr>
            <w:tcW w:w="4814" w:type="dxa"/>
            <w:tcBorders>
              <w:top w:val="single" w:sz="4" w:space="0" w:color="auto"/>
              <w:left w:val="single" w:sz="4" w:space="0" w:color="auto"/>
              <w:bottom w:val="single" w:sz="4" w:space="0" w:color="auto"/>
              <w:right w:val="single" w:sz="4" w:space="0" w:color="auto"/>
            </w:tcBorders>
            <w:hideMark/>
          </w:tcPr>
          <w:p w:rsidR="008F77D6" w:rsidRPr="00632E6E" w:rsidRDefault="008F77D6" w:rsidP="00B178E2">
            <w:pPr>
              <w:suppressAutoHyphens/>
              <w:jc w:val="both"/>
              <w:rPr>
                <w:rStyle w:val="Enfasicorsivo"/>
                <w:rFonts w:asciiTheme="minorHAnsi" w:hAnsiTheme="minorHAnsi" w:cs="Arial"/>
                <w:b/>
                <w:i w:val="0"/>
                <w:sz w:val="22"/>
                <w:szCs w:val="22"/>
                <w:shd w:val="clear" w:color="auto" w:fill="FFFFFF"/>
                <w:lang w:val="en-US" w:eastAsia="ar-SA"/>
              </w:rPr>
            </w:pPr>
            <w:r w:rsidRPr="00632E6E">
              <w:rPr>
                <w:rStyle w:val="Enfasicorsivo"/>
                <w:rFonts w:asciiTheme="minorHAnsi" w:hAnsiTheme="minorHAnsi" w:cs="Arial"/>
                <w:sz w:val="22"/>
                <w:szCs w:val="22"/>
                <w:shd w:val="clear" w:color="auto" w:fill="FFFFFF"/>
                <w:lang w:val="en-US"/>
              </w:rPr>
              <w:t>Bando Create with Open Data - 2016</w:t>
            </w:r>
          </w:p>
        </w:tc>
        <w:tc>
          <w:tcPr>
            <w:tcW w:w="4814" w:type="dxa"/>
            <w:tcBorders>
              <w:top w:val="single" w:sz="4" w:space="0" w:color="auto"/>
              <w:left w:val="single" w:sz="4" w:space="0" w:color="auto"/>
              <w:bottom w:val="single" w:sz="4" w:space="0" w:color="auto"/>
              <w:right w:val="single" w:sz="4" w:space="0" w:color="auto"/>
            </w:tcBorders>
            <w:hideMark/>
          </w:tcPr>
          <w:p w:rsidR="008F77D6" w:rsidRPr="00632E6E" w:rsidRDefault="008F77D6" w:rsidP="00B178E2">
            <w:pPr>
              <w:suppressAutoHyphens/>
              <w:jc w:val="both"/>
              <w:rPr>
                <w:rStyle w:val="Enfasicorsivo"/>
                <w:rFonts w:asciiTheme="minorHAnsi" w:hAnsiTheme="minorHAnsi" w:cs="Arial"/>
                <w:sz w:val="22"/>
                <w:szCs w:val="22"/>
                <w:shd w:val="clear" w:color="auto" w:fill="FFFFFF"/>
                <w:lang w:val="en-US" w:eastAsia="ar-SA"/>
              </w:rPr>
            </w:pPr>
            <w:proofErr w:type="spellStart"/>
            <w:r w:rsidRPr="00632E6E">
              <w:rPr>
                <w:rStyle w:val="Enfasicorsivo"/>
                <w:rFonts w:asciiTheme="minorHAnsi" w:hAnsiTheme="minorHAnsi" w:cs="Arial"/>
                <w:sz w:val="22"/>
                <w:szCs w:val="22"/>
                <w:shd w:val="clear" w:color="auto" w:fill="FFFFFF"/>
                <w:lang w:val="en-US"/>
              </w:rPr>
              <w:t>Fatti</w:t>
            </w:r>
            <w:proofErr w:type="spellEnd"/>
            <w:r w:rsidRPr="00632E6E">
              <w:rPr>
                <w:rStyle w:val="Enfasicorsivo"/>
                <w:rFonts w:asciiTheme="minorHAnsi" w:hAnsiTheme="minorHAnsi" w:cs="Arial"/>
                <w:sz w:val="22"/>
                <w:szCs w:val="22"/>
                <w:shd w:val="clear" w:color="auto" w:fill="FFFFFF"/>
                <w:lang w:val="en-US"/>
              </w:rPr>
              <w:t xml:space="preserve"> di </w:t>
            </w:r>
            <w:proofErr w:type="spellStart"/>
            <w:r w:rsidRPr="00632E6E">
              <w:rPr>
                <w:rStyle w:val="Enfasicorsivo"/>
                <w:rFonts w:asciiTheme="minorHAnsi" w:hAnsiTheme="minorHAnsi" w:cs="Arial"/>
                <w:sz w:val="22"/>
                <w:szCs w:val="22"/>
                <w:shd w:val="clear" w:color="auto" w:fill="FFFFFF"/>
                <w:lang w:val="en-US"/>
              </w:rPr>
              <w:t>numeri</w:t>
            </w:r>
            <w:proofErr w:type="spellEnd"/>
          </w:p>
        </w:tc>
      </w:tr>
      <w:tr w:rsidR="008F77D6" w:rsidRPr="00632E6E" w:rsidTr="00B178E2">
        <w:tc>
          <w:tcPr>
            <w:tcW w:w="4814" w:type="dxa"/>
            <w:tcBorders>
              <w:top w:val="single" w:sz="4" w:space="0" w:color="auto"/>
              <w:left w:val="single" w:sz="4" w:space="0" w:color="auto"/>
              <w:bottom w:val="single" w:sz="4" w:space="0" w:color="auto"/>
              <w:right w:val="single" w:sz="4" w:space="0" w:color="auto"/>
            </w:tcBorders>
            <w:hideMark/>
          </w:tcPr>
          <w:p w:rsidR="008F77D6" w:rsidRPr="00632E6E" w:rsidRDefault="008F77D6" w:rsidP="00B178E2">
            <w:pPr>
              <w:suppressAutoHyphens/>
              <w:jc w:val="both"/>
              <w:rPr>
                <w:rStyle w:val="Enfasicorsivo"/>
                <w:rFonts w:asciiTheme="minorHAnsi" w:hAnsiTheme="minorHAnsi" w:cs="Arial"/>
                <w:b/>
                <w:i w:val="0"/>
                <w:sz w:val="22"/>
                <w:szCs w:val="22"/>
                <w:shd w:val="clear" w:color="auto" w:fill="FFFFFF"/>
                <w:lang w:val="en-US"/>
              </w:rPr>
            </w:pPr>
            <w:r w:rsidRPr="00632E6E">
              <w:rPr>
                <w:rStyle w:val="Enfasicorsivo"/>
                <w:rFonts w:asciiTheme="minorHAnsi" w:hAnsiTheme="minorHAnsi" w:cs="Arial"/>
                <w:sz w:val="22"/>
                <w:szCs w:val="22"/>
                <w:shd w:val="clear" w:color="auto" w:fill="FFFFFF"/>
                <w:lang w:val="en-US"/>
              </w:rPr>
              <w:t xml:space="preserve">Bando </w:t>
            </w:r>
            <w:proofErr w:type="spellStart"/>
            <w:r w:rsidRPr="00632E6E">
              <w:rPr>
                <w:rStyle w:val="Enfasicorsivo"/>
                <w:rFonts w:asciiTheme="minorHAnsi" w:hAnsiTheme="minorHAnsi" w:cs="Arial"/>
                <w:sz w:val="22"/>
                <w:szCs w:val="22"/>
                <w:shd w:val="clear" w:color="auto" w:fill="FFFFFF"/>
                <w:lang w:val="en-US"/>
              </w:rPr>
              <w:t>MigrArti</w:t>
            </w:r>
            <w:proofErr w:type="spellEnd"/>
            <w:r w:rsidRPr="00632E6E">
              <w:rPr>
                <w:rStyle w:val="Enfasicorsivo"/>
                <w:rFonts w:asciiTheme="minorHAnsi" w:hAnsiTheme="minorHAnsi" w:cs="Arial"/>
                <w:sz w:val="22"/>
                <w:szCs w:val="22"/>
                <w:shd w:val="clear" w:color="auto" w:fill="FFFFFF"/>
                <w:lang w:val="en-US"/>
              </w:rPr>
              <w:t xml:space="preserve"> – </w:t>
            </w:r>
            <w:proofErr w:type="spellStart"/>
            <w:r w:rsidRPr="00632E6E">
              <w:rPr>
                <w:rStyle w:val="Enfasicorsivo"/>
                <w:rFonts w:asciiTheme="minorHAnsi" w:hAnsiTheme="minorHAnsi" w:cs="Arial"/>
                <w:sz w:val="22"/>
                <w:szCs w:val="22"/>
                <w:shd w:val="clear" w:color="auto" w:fill="FFFFFF"/>
                <w:lang w:val="en-US"/>
              </w:rPr>
              <w:t>MiBACT</w:t>
            </w:r>
            <w:proofErr w:type="spellEnd"/>
            <w:r w:rsidRPr="00632E6E">
              <w:rPr>
                <w:rStyle w:val="Enfasicorsivo"/>
                <w:rFonts w:asciiTheme="minorHAnsi" w:hAnsiTheme="minorHAnsi" w:cs="Arial"/>
                <w:sz w:val="22"/>
                <w:szCs w:val="22"/>
                <w:shd w:val="clear" w:color="auto" w:fill="FFFFFF"/>
                <w:lang w:val="en-US"/>
              </w:rPr>
              <w:t xml:space="preserve"> 2017</w:t>
            </w:r>
          </w:p>
        </w:tc>
        <w:tc>
          <w:tcPr>
            <w:tcW w:w="4814" w:type="dxa"/>
            <w:tcBorders>
              <w:top w:val="single" w:sz="4" w:space="0" w:color="auto"/>
              <w:left w:val="single" w:sz="4" w:space="0" w:color="auto"/>
              <w:bottom w:val="single" w:sz="4" w:space="0" w:color="auto"/>
              <w:right w:val="single" w:sz="4" w:space="0" w:color="auto"/>
            </w:tcBorders>
            <w:hideMark/>
          </w:tcPr>
          <w:p w:rsidR="008F77D6" w:rsidRPr="00632E6E" w:rsidRDefault="008F77D6" w:rsidP="00B178E2">
            <w:pPr>
              <w:suppressAutoHyphens/>
              <w:jc w:val="both"/>
              <w:rPr>
                <w:rStyle w:val="Enfasicorsivo"/>
                <w:rFonts w:asciiTheme="minorHAnsi" w:hAnsiTheme="minorHAnsi" w:cs="Arial"/>
                <w:sz w:val="22"/>
                <w:szCs w:val="22"/>
                <w:shd w:val="clear" w:color="auto" w:fill="FFFFFF"/>
              </w:rPr>
            </w:pPr>
            <w:r w:rsidRPr="00632E6E">
              <w:rPr>
                <w:rStyle w:val="Enfasicorsivo"/>
                <w:rFonts w:asciiTheme="minorHAnsi" w:hAnsiTheme="minorHAnsi" w:cs="Arial"/>
                <w:sz w:val="22"/>
                <w:szCs w:val="22"/>
                <w:shd w:val="clear" w:color="auto" w:fill="FFFFFF"/>
              </w:rPr>
              <w:t>Argonauti – alla ricerca del vello d’oro delle dignità</w:t>
            </w:r>
          </w:p>
        </w:tc>
      </w:tr>
      <w:tr w:rsidR="008F77D6" w:rsidRPr="00632E6E" w:rsidTr="00B178E2">
        <w:trPr>
          <w:trHeight w:val="208"/>
        </w:trPr>
        <w:tc>
          <w:tcPr>
            <w:tcW w:w="4814" w:type="dxa"/>
            <w:tcBorders>
              <w:top w:val="single" w:sz="4" w:space="0" w:color="auto"/>
              <w:left w:val="single" w:sz="4" w:space="0" w:color="auto"/>
              <w:bottom w:val="single" w:sz="4" w:space="0" w:color="auto"/>
              <w:right w:val="single" w:sz="4" w:space="0" w:color="auto"/>
            </w:tcBorders>
            <w:hideMark/>
          </w:tcPr>
          <w:p w:rsidR="008F77D6" w:rsidRPr="00632E6E" w:rsidRDefault="008F77D6" w:rsidP="00B178E2">
            <w:pPr>
              <w:suppressAutoHyphens/>
              <w:jc w:val="both"/>
              <w:rPr>
                <w:rStyle w:val="Enfasicorsivo"/>
                <w:rFonts w:asciiTheme="minorHAnsi" w:hAnsiTheme="minorHAnsi" w:cs="Arial"/>
                <w:b/>
                <w:i w:val="0"/>
                <w:sz w:val="22"/>
                <w:szCs w:val="22"/>
                <w:shd w:val="clear" w:color="auto" w:fill="FFFFFF"/>
              </w:rPr>
            </w:pPr>
            <w:r w:rsidRPr="00632E6E">
              <w:rPr>
                <w:rStyle w:val="Enfasicorsivo"/>
                <w:rFonts w:asciiTheme="minorHAnsi" w:hAnsiTheme="minorHAnsi" w:cs="Arial"/>
                <w:sz w:val="22"/>
                <w:szCs w:val="22"/>
                <w:shd w:val="clear" w:color="auto" w:fill="FFFFFF"/>
              </w:rPr>
              <w:t>Premio per la Pace Giuseppe Dossetti 2017</w:t>
            </w:r>
          </w:p>
        </w:tc>
        <w:tc>
          <w:tcPr>
            <w:tcW w:w="4814" w:type="dxa"/>
            <w:tcBorders>
              <w:top w:val="single" w:sz="4" w:space="0" w:color="auto"/>
              <w:left w:val="single" w:sz="4" w:space="0" w:color="auto"/>
              <w:bottom w:val="single" w:sz="4" w:space="0" w:color="auto"/>
              <w:right w:val="single" w:sz="4" w:space="0" w:color="auto"/>
            </w:tcBorders>
            <w:hideMark/>
          </w:tcPr>
          <w:p w:rsidR="008F77D6" w:rsidRPr="00632E6E" w:rsidRDefault="008F77D6" w:rsidP="00B178E2">
            <w:pPr>
              <w:suppressAutoHyphens/>
              <w:jc w:val="both"/>
              <w:rPr>
                <w:rStyle w:val="Enfasicorsivo"/>
                <w:rFonts w:asciiTheme="minorHAnsi" w:hAnsiTheme="minorHAnsi" w:cs="Arial"/>
                <w:sz w:val="22"/>
                <w:szCs w:val="22"/>
                <w:shd w:val="clear" w:color="auto" w:fill="FFFFFF"/>
              </w:rPr>
            </w:pPr>
            <w:r w:rsidRPr="00632E6E">
              <w:rPr>
                <w:rStyle w:val="Enfasicorsivo"/>
                <w:rFonts w:asciiTheme="minorHAnsi" w:hAnsiTheme="minorHAnsi" w:cs="Arial"/>
                <w:sz w:val="22"/>
                <w:szCs w:val="22"/>
                <w:shd w:val="clear" w:color="auto" w:fill="FFFFFF"/>
              </w:rPr>
              <w:t>Argonauti – alla ricerca del vello d’oro delle dignità</w:t>
            </w:r>
          </w:p>
        </w:tc>
      </w:tr>
    </w:tbl>
    <w:p w:rsidR="0026768C" w:rsidRPr="0026768C" w:rsidRDefault="0026768C" w:rsidP="0026768C">
      <w:pPr>
        <w:jc w:val="both"/>
        <w:rPr>
          <w:rFonts w:ascii="Calibri" w:hAnsi="Calibri"/>
        </w:rPr>
      </w:pPr>
      <w:r w:rsidRPr="0026768C">
        <w:rPr>
          <w:rFonts w:ascii="Calibri" w:hAnsi="Calibri"/>
        </w:rPr>
        <w:t xml:space="preserve"> </w:t>
      </w:r>
    </w:p>
    <w:p w:rsidR="00505A75" w:rsidRPr="0026768C" w:rsidRDefault="0026768C" w:rsidP="00505A75">
      <w:pPr>
        <w:jc w:val="both"/>
        <w:rPr>
          <w:rFonts w:ascii="Calibri" w:hAnsi="Calibri"/>
        </w:rPr>
      </w:pPr>
      <w:r w:rsidRPr="0026768C">
        <w:rPr>
          <w:rFonts w:ascii="Calibri" w:hAnsi="Calibri"/>
          <w:b/>
        </w:rPr>
        <w:t>Monica Morini</w:t>
      </w:r>
      <w:r w:rsidRPr="0026768C">
        <w:rPr>
          <w:rFonts w:ascii="Calibri" w:hAnsi="Calibri"/>
        </w:rPr>
        <w:t xml:space="preserve"> e </w:t>
      </w:r>
      <w:r w:rsidRPr="0026768C">
        <w:rPr>
          <w:rFonts w:ascii="Calibri" w:hAnsi="Calibri"/>
          <w:b/>
        </w:rPr>
        <w:t>Bernardino Bonzani</w:t>
      </w:r>
      <w:r w:rsidRPr="0026768C">
        <w:rPr>
          <w:rFonts w:ascii="Calibri" w:hAnsi="Calibri"/>
        </w:rPr>
        <w:t xml:space="preserve">, sono autori/attori e registi della compagnia. </w:t>
      </w:r>
      <w:r w:rsidR="006B7D23">
        <w:rPr>
          <w:rFonts w:ascii="Calibri" w:hAnsi="Calibri"/>
        </w:rPr>
        <w:t>Bernardino Bonzani p</w:t>
      </w:r>
      <w:r w:rsidR="006B7D23" w:rsidRPr="00485A26">
        <w:rPr>
          <w:rFonts w:ascii="Calibri" w:hAnsi="Calibri"/>
        </w:rPr>
        <w:t xml:space="preserve">er </w:t>
      </w:r>
      <w:smartTag w:uri="urn:schemas-microsoft-com:office:smarttags" w:element="PersonName">
        <w:smartTagPr>
          <w:attr w:name="ProductID" w:val="la Rai"/>
        </w:smartTagPr>
        <w:r w:rsidR="006B7D23" w:rsidRPr="00485A26">
          <w:rPr>
            <w:rFonts w:ascii="Calibri" w:hAnsi="Calibri"/>
          </w:rPr>
          <w:t>la Rai</w:t>
        </w:r>
      </w:smartTag>
      <w:r w:rsidR="006B7D23" w:rsidRPr="00485A26">
        <w:rPr>
          <w:rFonts w:ascii="Calibri" w:hAnsi="Calibri"/>
        </w:rPr>
        <w:t xml:space="preserve"> interpreta il ruolo di</w:t>
      </w:r>
      <w:r w:rsidR="006B7D23">
        <w:rPr>
          <w:rFonts w:ascii="Calibri" w:hAnsi="Calibri"/>
        </w:rPr>
        <w:t xml:space="preserve"> Leopardi nella trasmissione I Visionari di Corrado Augias, quello di</w:t>
      </w:r>
      <w:r w:rsidR="006B7D23" w:rsidRPr="00485A26">
        <w:rPr>
          <w:rFonts w:ascii="Calibri" w:hAnsi="Calibri"/>
        </w:rPr>
        <w:t xml:space="preserve"> Alcide Cervi nel documentario “Una fossa di nebbia appena fonda” del regista Fabrizio Marini per la serie La storia siamo noi di Gianni Minoli. </w:t>
      </w:r>
      <w:r w:rsidR="006B7D23" w:rsidRPr="00485A26">
        <w:rPr>
          <w:rFonts w:ascii="Calibri" w:hAnsi="Calibri" w:cs="Arial"/>
        </w:rPr>
        <w:t>Ha dato voce e interpretato i canti e gli scritti di Giacomo Leopardi nel documentario Il Poeta Infinito edito da Repubblica di Alessandro Scillitani.</w:t>
      </w:r>
      <w:r w:rsidR="005E2BE8">
        <w:rPr>
          <w:rFonts w:ascii="Calibri" w:hAnsi="Calibri" w:cs="Arial"/>
        </w:rPr>
        <w:t xml:space="preserve"> </w:t>
      </w:r>
      <w:r w:rsidRPr="0026768C">
        <w:rPr>
          <w:rFonts w:ascii="Calibri" w:hAnsi="Calibri"/>
        </w:rPr>
        <w:t xml:space="preserve">Collabora stabilmente nella compagnia lo scenografo e </w:t>
      </w:r>
      <w:r w:rsidR="00505A75" w:rsidRPr="00505A75">
        <w:rPr>
          <w:rFonts w:ascii="Calibri" w:hAnsi="Calibri"/>
          <w:b/>
        </w:rPr>
        <w:t>Franco Tanzi</w:t>
      </w:r>
      <w:r w:rsidR="00505A75" w:rsidRPr="0026768C">
        <w:rPr>
          <w:rFonts w:ascii="Calibri" w:hAnsi="Calibri"/>
        </w:rPr>
        <w:t>, mimo, regista, scenografo e costruttore di macchine teatrali.</w:t>
      </w:r>
    </w:p>
    <w:p w:rsidR="00505A75" w:rsidRDefault="00505A75" w:rsidP="0026768C">
      <w:pPr>
        <w:jc w:val="both"/>
        <w:rPr>
          <w:rFonts w:ascii="Calibri" w:hAnsi="Calibri"/>
        </w:rPr>
      </w:pPr>
    </w:p>
    <w:p w:rsidR="0026768C" w:rsidRPr="0026768C" w:rsidRDefault="0026768C" w:rsidP="0026768C">
      <w:pPr>
        <w:jc w:val="both"/>
        <w:rPr>
          <w:rFonts w:ascii="Calibri" w:hAnsi="Calibri"/>
        </w:rPr>
      </w:pPr>
    </w:p>
    <w:p w:rsidR="008F77D6" w:rsidRPr="00632E6E" w:rsidRDefault="008F77D6" w:rsidP="008F77D6">
      <w:pPr>
        <w:jc w:val="both"/>
        <w:rPr>
          <w:rFonts w:asciiTheme="minorHAnsi" w:hAnsiTheme="minorHAnsi"/>
          <w:b/>
          <w:sz w:val="22"/>
          <w:szCs w:val="22"/>
        </w:rPr>
      </w:pPr>
      <w:r w:rsidRPr="00632E6E">
        <w:rPr>
          <w:rFonts w:asciiTheme="minorHAnsi" w:hAnsiTheme="minorHAnsi"/>
          <w:b/>
          <w:sz w:val="22"/>
          <w:szCs w:val="22"/>
        </w:rPr>
        <w:t>Teatro Ragazzi</w:t>
      </w:r>
    </w:p>
    <w:p w:rsidR="008F77D6" w:rsidRPr="00632E6E" w:rsidRDefault="008F77D6" w:rsidP="008F77D6">
      <w:pPr>
        <w:jc w:val="both"/>
        <w:rPr>
          <w:rFonts w:asciiTheme="minorHAnsi" w:hAnsiTheme="minorHAnsi"/>
          <w:sz w:val="22"/>
          <w:szCs w:val="22"/>
        </w:rPr>
      </w:pPr>
      <w:r w:rsidRPr="00632E6E">
        <w:rPr>
          <w:rFonts w:asciiTheme="minorHAnsi" w:hAnsiTheme="minorHAnsi"/>
          <w:sz w:val="22"/>
          <w:szCs w:val="22"/>
        </w:rPr>
        <w:t xml:space="preserve">Nell’ambito del teatro ragazzi, il Teatro dell'Orsa opera con una esperienza che si forma con i registi Marco </w:t>
      </w:r>
      <w:proofErr w:type="spellStart"/>
      <w:r w:rsidRPr="00632E6E">
        <w:rPr>
          <w:rFonts w:asciiTheme="minorHAnsi" w:hAnsiTheme="minorHAnsi"/>
          <w:sz w:val="22"/>
          <w:szCs w:val="22"/>
        </w:rPr>
        <w:t>Baliani</w:t>
      </w:r>
      <w:proofErr w:type="spellEnd"/>
      <w:r w:rsidRPr="00632E6E">
        <w:rPr>
          <w:rFonts w:asciiTheme="minorHAnsi" w:hAnsiTheme="minorHAnsi"/>
          <w:sz w:val="22"/>
          <w:szCs w:val="22"/>
        </w:rPr>
        <w:t xml:space="preserve">, Letizia Quintavalla, Bruno </w:t>
      </w:r>
      <w:proofErr w:type="spellStart"/>
      <w:r w:rsidRPr="00632E6E">
        <w:rPr>
          <w:rFonts w:asciiTheme="minorHAnsi" w:hAnsiTheme="minorHAnsi"/>
          <w:sz w:val="22"/>
          <w:szCs w:val="22"/>
        </w:rPr>
        <w:t>Stori</w:t>
      </w:r>
      <w:proofErr w:type="spellEnd"/>
      <w:r w:rsidRPr="00632E6E">
        <w:rPr>
          <w:rFonts w:asciiTheme="minorHAnsi" w:hAnsiTheme="minorHAnsi"/>
          <w:sz w:val="22"/>
          <w:szCs w:val="22"/>
        </w:rPr>
        <w:t xml:space="preserve">,  con il Teatro delle Briciole e Teatro Gioco Vita. </w:t>
      </w:r>
    </w:p>
    <w:p w:rsidR="008F77D6" w:rsidRPr="00632E6E" w:rsidRDefault="008F77D6" w:rsidP="008F77D6">
      <w:pPr>
        <w:jc w:val="both"/>
        <w:rPr>
          <w:rFonts w:asciiTheme="minorHAnsi" w:hAnsiTheme="minorHAnsi"/>
          <w:i/>
          <w:sz w:val="22"/>
          <w:szCs w:val="22"/>
        </w:rPr>
      </w:pPr>
      <w:r w:rsidRPr="00632E6E">
        <w:rPr>
          <w:rFonts w:asciiTheme="minorHAnsi" w:hAnsiTheme="minorHAnsi"/>
          <w:sz w:val="22"/>
          <w:szCs w:val="22"/>
        </w:rPr>
        <w:t xml:space="preserve">Le produzioni realizzate sono tutt’ora rappresentate nei teatri nazionali e nei festival: </w:t>
      </w:r>
      <w:proofErr w:type="spellStart"/>
      <w:r w:rsidRPr="00632E6E">
        <w:rPr>
          <w:rFonts w:asciiTheme="minorHAnsi" w:hAnsiTheme="minorHAnsi"/>
          <w:i/>
          <w:sz w:val="22"/>
          <w:szCs w:val="22"/>
        </w:rPr>
        <w:t>Rodarissimo</w:t>
      </w:r>
      <w:proofErr w:type="spellEnd"/>
      <w:r w:rsidRPr="00632E6E">
        <w:rPr>
          <w:rFonts w:asciiTheme="minorHAnsi" w:hAnsiTheme="minorHAnsi"/>
          <w:i/>
          <w:sz w:val="22"/>
          <w:szCs w:val="22"/>
        </w:rPr>
        <w:t xml:space="preserve">,  L’acciarino magico produzione Europa Teatri, I viaggi di Gulliver, Il viaggio di </w:t>
      </w:r>
      <w:proofErr w:type="spellStart"/>
      <w:r w:rsidRPr="00632E6E">
        <w:rPr>
          <w:rFonts w:asciiTheme="minorHAnsi" w:hAnsiTheme="minorHAnsi"/>
          <w:i/>
          <w:sz w:val="22"/>
          <w:szCs w:val="22"/>
        </w:rPr>
        <w:t>Odisseo</w:t>
      </w:r>
      <w:proofErr w:type="spellEnd"/>
      <w:r w:rsidRPr="00632E6E">
        <w:rPr>
          <w:rFonts w:asciiTheme="minorHAnsi" w:hAnsiTheme="minorHAnsi"/>
          <w:i/>
          <w:sz w:val="22"/>
          <w:szCs w:val="22"/>
        </w:rPr>
        <w:t xml:space="preserve">. </w:t>
      </w:r>
    </w:p>
    <w:p w:rsidR="008F77D6" w:rsidRPr="00632E6E" w:rsidRDefault="008F77D6" w:rsidP="008F77D6">
      <w:pPr>
        <w:jc w:val="both"/>
        <w:rPr>
          <w:rFonts w:asciiTheme="minorHAnsi" w:hAnsiTheme="minorHAnsi"/>
          <w:sz w:val="22"/>
          <w:szCs w:val="22"/>
        </w:rPr>
      </w:pPr>
      <w:r w:rsidRPr="00632E6E">
        <w:rPr>
          <w:rFonts w:asciiTheme="minorHAnsi" w:hAnsiTheme="minorHAnsi"/>
          <w:sz w:val="22"/>
          <w:szCs w:val="22"/>
        </w:rPr>
        <w:t>Gli spettacoli spesso si avvalgono della collaborazione di Franco Tanzi, scenografo e costruttore di macchine teatrali.</w:t>
      </w:r>
    </w:p>
    <w:p w:rsidR="008F77D6" w:rsidRPr="00632E6E" w:rsidRDefault="008F77D6" w:rsidP="008F77D6">
      <w:pPr>
        <w:jc w:val="both"/>
        <w:rPr>
          <w:rFonts w:asciiTheme="minorHAnsi" w:hAnsiTheme="minorHAnsi"/>
          <w:sz w:val="22"/>
          <w:szCs w:val="22"/>
        </w:rPr>
      </w:pPr>
    </w:p>
    <w:p w:rsidR="008F77D6" w:rsidRPr="001C7D40" w:rsidRDefault="008F77D6" w:rsidP="008F77D6">
      <w:pPr>
        <w:jc w:val="both"/>
        <w:rPr>
          <w:rFonts w:asciiTheme="minorHAnsi" w:hAnsiTheme="minorHAnsi"/>
          <w:i/>
          <w:sz w:val="22"/>
          <w:szCs w:val="22"/>
        </w:rPr>
      </w:pPr>
      <w:r w:rsidRPr="00632E6E">
        <w:rPr>
          <w:rFonts w:asciiTheme="minorHAnsi" w:hAnsiTheme="minorHAnsi"/>
          <w:sz w:val="22"/>
          <w:szCs w:val="22"/>
        </w:rPr>
        <w:t xml:space="preserve">Gli spettacoli sui temi civili e di memoria si impongono all’attenzione degli enti e degli organizzatori teatrali per cui molte delle produzioni per adulti vengono rappresentate anche per la fascia di età dagli 11 ai 18 anni: </w:t>
      </w:r>
      <w:r w:rsidRPr="001C7D40">
        <w:rPr>
          <w:rFonts w:asciiTheme="minorHAnsi" w:hAnsiTheme="minorHAnsi"/>
          <w:i/>
          <w:sz w:val="22"/>
          <w:szCs w:val="22"/>
        </w:rPr>
        <w:t>Cuori di terra sul tema della Resistenza, Vivere Ancora sulla Shoa, Nudi sul tema della violenza sulle donne, Giovanni Falcone sul tema della legalità, Nilde una donna della Repubblica, Piazza della Costituzione 139, Caffè Garibaldi.</w:t>
      </w:r>
      <w:r w:rsidRPr="00632E6E">
        <w:rPr>
          <w:rFonts w:asciiTheme="minorHAnsi" w:hAnsiTheme="minorHAnsi"/>
          <w:sz w:val="22"/>
          <w:szCs w:val="22"/>
        </w:rPr>
        <w:t xml:space="preserve">  </w:t>
      </w:r>
    </w:p>
    <w:p w:rsidR="008F77D6" w:rsidRPr="00632E6E" w:rsidRDefault="008F77D6" w:rsidP="008F77D6">
      <w:pPr>
        <w:jc w:val="both"/>
        <w:rPr>
          <w:rFonts w:asciiTheme="minorHAnsi" w:hAnsiTheme="minorHAnsi"/>
          <w:sz w:val="22"/>
          <w:szCs w:val="22"/>
        </w:rPr>
      </w:pPr>
    </w:p>
    <w:p w:rsidR="008F77D6" w:rsidRPr="00632E6E" w:rsidRDefault="008F77D6" w:rsidP="008F77D6">
      <w:pPr>
        <w:jc w:val="both"/>
        <w:rPr>
          <w:rFonts w:asciiTheme="minorHAnsi" w:hAnsiTheme="minorHAnsi"/>
          <w:sz w:val="22"/>
          <w:szCs w:val="22"/>
        </w:rPr>
      </w:pPr>
      <w:r>
        <w:rPr>
          <w:rFonts w:asciiTheme="minorHAnsi" w:hAnsiTheme="minorHAnsi"/>
          <w:sz w:val="22"/>
          <w:szCs w:val="22"/>
        </w:rPr>
        <w:t>R</w:t>
      </w:r>
      <w:r w:rsidRPr="00632E6E">
        <w:rPr>
          <w:rFonts w:asciiTheme="minorHAnsi" w:hAnsiTheme="minorHAnsi"/>
          <w:sz w:val="22"/>
          <w:szCs w:val="22"/>
        </w:rPr>
        <w:t>ealizza le produzioni Fortuna che siamo salvi!  (Festival Filosofia Carpi</w:t>
      </w:r>
      <w:r>
        <w:rPr>
          <w:rFonts w:asciiTheme="minorHAnsi" w:hAnsiTheme="minorHAnsi"/>
          <w:sz w:val="22"/>
          <w:szCs w:val="22"/>
        </w:rPr>
        <w:t xml:space="preserve"> 2011</w:t>
      </w:r>
      <w:r w:rsidRPr="00632E6E">
        <w:rPr>
          <w:rFonts w:asciiTheme="minorHAnsi" w:hAnsiTheme="minorHAnsi"/>
          <w:sz w:val="22"/>
          <w:szCs w:val="22"/>
        </w:rPr>
        <w:t>), l’evento Fiabe della buonanotte (</w:t>
      </w:r>
      <w:proofErr w:type="spellStart"/>
      <w:r w:rsidRPr="00632E6E">
        <w:rPr>
          <w:rFonts w:asciiTheme="minorHAnsi" w:hAnsiTheme="minorHAnsi"/>
          <w:sz w:val="22"/>
          <w:szCs w:val="22"/>
        </w:rPr>
        <w:t>Reggionarra</w:t>
      </w:r>
      <w:proofErr w:type="spellEnd"/>
      <w:r w:rsidRPr="00632E6E">
        <w:rPr>
          <w:rFonts w:asciiTheme="minorHAnsi" w:hAnsiTheme="minorHAnsi"/>
          <w:sz w:val="22"/>
          <w:szCs w:val="22"/>
        </w:rPr>
        <w:t xml:space="preserve"> e Teatri di Paglia) I viaggi di Gulliver e Il viaggio di </w:t>
      </w:r>
      <w:proofErr w:type="spellStart"/>
      <w:r w:rsidRPr="00632E6E">
        <w:rPr>
          <w:rFonts w:asciiTheme="minorHAnsi" w:hAnsiTheme="minorHAnsi"/>
          <w:sz w:val="22"/>
          <w:szCs w:val="22"/>
        </w:rPr>
        <w:t>Odisseo</w:t>
      </w:r>
      <w:proofErr w:type="spellEnd"/>
      <w:r w:rsidRPr="00632E6E">
        <w:rPr>
          <w:rFonts w:asciiTheme="minorHAnsi" w:hAnsiTheme="minorHAnsi"/>
          <w:sz w:val="22"/>
          <w:szCs w:val="22"/>
        </w:rPr>
        <w:t xml:space="preserve"> (Festival Internazionale di Narrazione di </w:t>
      </w:r>
      <w:proofErr w:type="spellStart"/>
      <w:r w:rsidRPr="00632E6E">
        <w:rPr>
          <w:rFonts w:asciiTheme="minorHAnsi" w:hAnsiTheme="minorHAnsi"/>
          <w:sz w:val="22"/>
          <w:szCs w:val="22"/>
        </w:rPr>
        <w:t>Arzo</w:t>
      </w:r>
      <w:proofErr w:type="spellEnd"/>
      <w:r w:rsidRPr="00632E6E">
        <w:rPr>
          <w:rFonts w:asciiTheme="minorHAnsi" w:hAnsiTheme="minorHAnsi"/>
          <w:sz w:val="22"/>
          <w:szCs w:val="22"/>
        </w:rPr>
        <w:t xml:space="preserve"> Svizzera) e nel 2013 La fonte incantata con le storie d’acqua. </w:t>
      </w:r>
    </w:p>
    <w:p w:rsidR="008F77D6" w:rsidRPr="00632E6E" w:rsidRDefault="008F77D6" w:rsidP="008F77D6">
      <w:pPr>
        <w:jc w:val="both"/>
        <w:rPr>
          <w:rFonts w:asciiTheme="minorHAnsi" w:hAnsiTheme="minorHAnsi"/>
          <w:sz w:val="22"/>
          <w:szCs w:val="22"/>
        </w:rPr>
      </w:pPr>
    </w:p>
    <w:p w:rsidR="008F77D6" w:rsidRDefault="008F77D6" w:rsidP="008F77D6">
      <w:pPr>
        <w:jc w:val="both"/>
        <w:rPr>
          <w:rFonts w:asciiTheme="minorHAnsi" w:hAnsiTheme="minorHAnsi"/>
          <w:sz w:val="22"/>
          <w:szCs w:val="22"/>
        </w:rPr>
      </w:pPr>
      <w:r w:rsidRPr="00632E6E">
        <w:rPr>
          <w:rFonts w:asciiTheme="minorHAnsi" w:hAnsiTheme="minorHAnsi"/>
          <w:sz w:val="22"/>
          <w:szCs w:val="22"/>
        </w:rPr>
        <w:t xml:space="preserve">Al Festival filosofia 2013 di Modena Carpi Sassuolo presenta l’evento speciale Le donne i </w:t>
      </w:r>
      <w:proofErr w:type="spellStart"/>
      <w:r w:rsidRPr="00632E6E">
        <w:rPr>
          <w:rFonts w:asciiTheme="minorHAnsi" w:hAnsiTheme="minorHAnsi"/>
          <w:sz w:val="22"/>
          <w:szCs w:val="22"/>
        </w:rPr>
        <w:t>cavalier</w:t>
      </w:r>
      <w:proofErr w:type="spellEnd"/>
      <w:r w:rsidRPr="00632E6E">
        <w:rPr>
          <w:rFonts w:asciiTheme="minorHAnsi" w:hAnsiTheme="minorHAnsi"/>
          <w:sz w:val="22"/>
          <w:szCs w:val="22"/>
        </w:rPr>
        <w:t xml:space="preserve"> l’arme gli amori ispirato all’Orlando Furioso di Ariosto. </w:t>
      </w:r>
    </w:p>
    <w:p w:rsidR="008F77D6" w:rsidRDefault="008F77D6" w:rsidP="008F77D6">
      <w:pPr>
        <w:jc w:val="both"/>
        <w:rPr>
          <w:rFonts w:asciiTheme="minorHAnsi" w:hAnsiTheme="minorHAnsi"/>
          <w:sz w:val="22"/>
          <w:szCs w:val="22"/>
        </w:rPr>
      </w:pPr>
    </w:p>
    <w:p w:rsidR="008F77D6" w:rsidRDefault="008F77D6" w:rsidP="008F77D6">
      <w:pPr>
        <w:jc w:val="both"/>
        <w:rPr>
          <w:rFonts w:asciiTheme="minorHAnsi" w:hAnsiTheme="minorHAnsi"/>
          <w:b/>
          <w:sz w:val="22"/>
          <w:szCs w:val="22"/>
        </w:rPr>
      </w:pPr>
      <w:r>
        <w:rPr>
          <w:rFonts w:asciiTheme="minorHAnsi" w:hAnsiTheme="minorHAnsi"/>
          <w:sz w:val="22"/>
          <w:szCs w:val="22"/>
        </w:rPr>
        <w:t>L</w:t>
      </w:r>
      <w:r w:rsidRPr="00632E6E">
        <w:rPr>
          <w:rFonts w:asciiTheme="minorHAnsi" w:hAnsiTheme="minorHAnsi"/>
          <w:sz w:val="22"/>
          <w:szCs w:val="22"/>
        </w:rPr>
        <w:t xml:space="preserve">o spettacolo </w:t>
      </w:r>
      <w:r w:rsidRPr="00632E6E">
        <w:rPr>
          <w:rFonts w:asciiTheme="minorHAnsi" w:hAnsiTheme="minorHAnsi"/>
          <w:i/>
          <w:sz w:val="22"/>
          <w:szCs w:val="22"/>
        </w:rPr>
        <w:t xml:space="preserve">C’era una volta un </w:t>
      </w:r>
      <w:proofErr w:type="spellStart"/>
      <w:r w:rsidRPr="00632E6E">
        <w:rPr>
          <w:rFonts w:asciiTheme="minorHAnsi" w:hAnsiTheme="minorHAnsi"/>
          <w:i/>
          <w:sz w:val="22"/>
          <w:szCs w:val="22"/>
        </w:rPr>
        <w:t>re…</w:t>
      </w:r>
      <w:proofErr w:type="spellEnd"/>
      <w:r w:rsidRPr="00632E6E">
        <w:rPr>
          <w:rFonts w:asciiTheme="minorHAnsi" w:hAnsiTheme="minorHAnsi"/>
          <w:i/>
          <w:sz w:val="22"/>
          <w:szCs w:val="22"/>
        </w:rPr>
        <w:t xml:space="preserve"> No! C’era una volta una principessa</w:t>
      </w:r>
      <w:r w:rsidRPr="00632E6E">
        <w:rPr>
          <w:rFonts w:asciiTheme="minorHAnsi" w:hAnsiTheme="minorHAnsi"/>
          <w:sz w:val="22"/>
          <w:szCs w:val="22"/>
        </w:rPr>
        <w:t xml:space="preserve"> con fiabe di protagoniste femminili emancipate, riceve</w:t>
      </w:r>
      <w:r>
        <w:rPr>
          <w:rFonts w:asciiTheme="minorHAnsi" w:hAnsiTheme="minorHAnsi"/>
          <w:sz w:val="22"/>
          <w:szCs w:val="22"/>
        </w:rPr>
        <w:t xml:space="preserve"> nel 2014</w:t>
      </w:r>
      <w:r w:rsidRPr="00632E6E">
        <w:rPr>
          <w:rFonts w:asciiTheme="minorHAnsi" w:hAnsiTheme="minorHAnsi"/>
          <w:sz w:val="22"/>
          <w:szCs w:val="22"/>
        </w:rPr>
        <w:t xml:space="preserve"> il </w:t>
      </w:r>
      <w:r w:rsidRPr="00632E6E">
        <w:rPr>
          <w:rFonts w:asciiTheme="minorHAnsi" w:hAnsiTheme="minorHAnsi"/>
          <w:b/>
          <w:sz w:val="22"/>
          <w:szCs w:val="22"/>
        </w:rPr>
        <w:t>Premio miglior spettacolo 33° Festival del Teatro per i Ragazzi Padova.</w:t>
      </w:r>
    </w:p>
    <w:p w:rsidR="008F77D6" w:rsidRDefault="008F77D6" w:rsidP="008F77D6">
      <w:pPr>
        <w:jc w:val="both"/>
        <w:rPr>
          <w:rFonts w:asciiTheme="minorHAnsi" w:hAnsiTheme="minorHAnsi"/>
          <w:b/>
          <w:sz w:val="22"/>
          <w:szCs w:val="22"/>
        </w:rPr>
      </w:pPr>
    </w:p>
    <w:p w:rsidR="008F77D6" w:rsidRPr="00632E6E" w:rsidRDefault="008F77D6" w:rsidP="008F77D6">
      <w:pPr>
        <w:jc w:val="both"/>
        <w:rPr>
          <w:rFonts w:asciiTheme="minorHAnsi" w:hAnsiTheme="minorHAnsi"/>
          <w:b/>
          <w:sz w:val="22"/>
          <w:szCs w:val="22"/>
        </w:rPr>
      </w:pPr>
      <w:r w:rsidRPr="00632E6E">
        <w:rPr>
          <w:rFonts w:asciiTheme="minorHAnsi" w:hAnsiTheme="minorHAnsi"/>
          <w:sz w:val="22"/>
          <w:szCs w:val="22"/>
        </w:rPr>
        <w:t xml:space="preserve">Lo spettacolo </w:t>
      </w:r>
      <w:r w:rsidRPr="00632E6E">
        <w:rPr>
          <w:rFonts w:asciiTheme="minorHAnsi" w:hAnsiTheme="minorHAnsi"/>
          <w:b/>
          <w:i/>
          <w:sz w:val="22"/>
          <w:szCs w:val="22"/>
        </w:rPr>
        <w:t>A ritrovar le storie</w:t>
      </w:r>
      <w:r w:rsidRPr="00632E6E">
        <w:rPr>
          <w:rFonts w:asciiTheme="minorHAnsi" w:hAnsiTheme="minorHAnsi"/>
          <w:sz w:val="22"/>
          <w:szCs w:val="22"/>
        </w:rPr>
        <w:t xml:space="preserve"> ispirato all’omonimo libro di Monica Morini e Annamaria Gozzi finalista Premio Andersen 2015, viene selezionato come progetto speciale al Festival I Teatri del Sacro 2015 a Lucca e in seguito presentato al Festival Internazionale di Narrazione di </w:t>
      </w:r>
      <w:proofErr w:type="spellStart"/>
      <w:r w:rsidRPr="00632E6E">
        <w:rPr>
          <w:rFonts w:asciiTheme="minorHAnsi" w:hAnsiTheme="minorHAnsi"/>
          <w:sz w:val="22"/>
          <w:szCs w:val="22"/>
        </w:rPr>
        <w:t>Arzo</w:t>
      </w:r>
      <w:proofErr w:type="spellEnd"/>
      <w:r w:rsidRPr="00632E6E">
        <w:rPr>
          <w:rFonts w:asciiTheme="minorHAnsi" w:hAnsiTheme="minorHAnsi"/>
          <w:sz w:val="22"/>
          <w:szCs w:val="22"/>
        </w:rPr>
        <w:t xml:space="preserve"> (Svizzera) e al Festival Filosofia a Modena. </w:t>
      </w:r>
    </w:p>
    <w:p w:rsidR="008F77D6" w:rsidRPr="00632E6E" w:rsidRDefault="008F77D6" w:rsidP="008F77D6">
      <w:pPr>
        <w:jc w:val="both"/>
        <w:rPr>
          <w:rFonts w:asciiTheme="minorHAnsi" w:hAnsiTheme="minorHAnsi"/>
          <w:sz w:val="22"/>
          <w:szCs w:val="22"/>
        </w:rPr>
      </w:pPr>
    </w:p>
    <w:p w:rsidR="008F77D6" w:rsidRPr="00632E6E" w:rsidRDefault="008F77D6" w:rsidP="008F77D6">
      <w:pPr>
        <w:spacing w:after="120"/>
        <w:jc w:val="both"/>
        <w:rPr>
          <w:rFonts w:asciiTheme="minorHAnsi" w:hAnsiTheme="minorHAnsi"/>
          <w:sz w:val="22"/>
          <w:szCs w:val="22"/>
        </w:rPr>
      </w:pPr>
      <w:r w:rsidRPr="00632E6E">
        <w:rPr>
          <w:rFonts w:asciiTheme="minorHAnsi" w:hAnsiTheme="minorHAnsi"/>
          <w:sz w:val="22"/>
          <w:szCs w:val="22"/>
        </w:rPr>
        <w:t xml:space="preserve">Nel 2016 ha realizzato le seguenti nuove produzioni: </w:t>
      </w:r>
      <w:r w:rsidRPr="00632E6E">
        <w:rPr>
          <w:rFonts w:asciiTheme="minorHAnsi" w:hAnsiTheme="minorHAnsi"/>
          <w:i/>
          <w:sz w:val="22"/>
          <w:szCs w:val="22"/>
        </w:rPr>
        <w:t xml:space="preserve">Fuochi, da Antigone a </w:t>
      </w:r>
      <w:proofErr w:type="spellStart"/>
      <w:r w:rsidRPr="00632E6E">
        <w:rPr>
          <w:rFonts w:asciiTheme="minorHAnsi" w:hAnsiTheme="minorHAnsi"/>
          <w:i/>
          <w:sz w:val="22"/>
          <w:szCs w:val="22"/>
        </w:rPr>
        <w:t>Malala</w:t>
      </w:r>
      <w:proofErr w:type="spellEnd"/>
      <w:r w:rsidRPr="00632E6E">
        <w:rPr>
          <w:rFonts w:asciiTheme="minorHAnsi" w:hAnsiTheme="minorHAnsi"/>
          <w:sz w:val="22"/>
          <w:szCs w:val="22"/>
        </w:rPr>
        <w:t xml:space="preserve">, </w:t>
      </w:r>
      <w:r w:rsidRPr="00632E6E">
        <w:rPr>
          <w:rFonts w:asciiTheme="minorHAnsi" w:hAnsiTheme="minorHAnsi"/>
          <w:i/>
          <w:sz w:val="22"/>
          <w:szCs w:val="22"/>
        </w:rPr>
        <w:t>Miti di meraviglia</w:t>
      </w:r>
      <w:r w:rsidRPr="00632E6E">
        <w:rPr>
          <w:rFonts w:asciiTheme="minorHAnsi" w:hAnsiTheme="minorHAnsi"/>
          <w:sz w:val="22"/>
          <w:szCs w:val="22"/>
        </w:rPr>
        <w:t xml:space="preserve">, </w:t>
      </w:r>
      <w:r w:rsidRPr="00632E6E">
        <w:rPr>
          <w:rFonts w:asciiTheme="minorHAnsi" w:hAnsiTheme="minorHAnsi"/>
          <w:i/>
          <w:sz w:val="22"/>
          <w:szCs w:val="22"/>
        </w:rPr>
        <w:t xml:space="preserve">Strambe storie narratori coraggiosi da </w:t>
      </w:r>
      <w:proofErr w:type="spellStart"/>
      <w:r w:rsidRPr="00632E6E">
        <w:rPr>
          <w:rFonts w:asciiTheme="minorHAnsi" w:hAnsiTheme="minorHAnsi"/>
          <w:i/>
          <w:sz w:val="22"/>
          <w:szCs w:val="22"/>
        </w:rPr>
        <w:t>Saki</w:t>
      </w:r>
      <w:proofErr w:type="spellEnd"/>
      <w:r w:rsidRPr="00632E6E">
        <w:rPr>
          <w:rFonts w:asciiTheme="minorHAnsi" w:hAnsiTheme="minorHAnsi"/>
          <w:i/>
          <w:sz w:val="22"/>
          <w:szCs w:val="22"/>
        </w:rPr>
        <w:t xml:space="preserve"> a </w:t>
      </w:r>
      <w:proofErr w:type="spellStart"/>
      <w:r w:rsidRPr="00632E6E">
        <w:rPr>
          <w:rFonts w:asciiTheme="minorHAnsi" w:hAnsiTheme="minorHAnsi"/>
          <w:i/>
          <w:sz w:val="22"/>
          <w:szCs w:val="22"/>
        </w:rPr>
        <w:t>Dahl</w:t>
      </w:r>
      <w:proofErr w:type="spellEnd"/>
      <w:r w:rsidRPr="00632E6E">
        <w:rPr>
          <w:rFonts w:asciiTheme="minorHAnsi" w:hAnsiTheme="minorHAnsi"/>
          <w:sz w:val="22"/>
          <w:szCs w:val="22"/>
        </w:rPr>
        <w:t xml:space="preserve"> </w:t>
      </w:r>
    </w:p>
    <w:p w:rsidR="008F77D6" w:rsidRDefault="008F77D6" w:rsidP="008F77D6">
      <w:pPr>
        <w:spacing w:after="120"/>
        <w:jc w:val="both"/>
        <w:rPr>
          <w:rFonts w:asciiTheme="minorHAnsi" w:hAnsiTheme="minorHAnsi"/>
          <w:sz w:val="22"/>
          <w:szCs w:val="22"/>
        </w:rPr>
      </w:pPr>
      <w:r w:rsidRPr="00632E6E">
        <w:rPr>
          <w:rFonts w:asciiTheme="minorHAnsi" w:hAnsiTheme="minorHAnsi"/>
          <w:sz w:val="22"/>
          <w:szCs w:val="22"/>
        </w:rPr>
        <w:t xml:space="preserve">Per il festival </w:t>
      </w:r>
      <w:proofErr w:type="spellStart"/>
      <w:r w:rsidRPr="00632E6E">
        <w:rPr>
          <w:rFonts w:asciiTheme="minorHAnsi" w:hAnsiTheme="minorHAnsi"/>
          <w:sz w:val="22"/>
          <w:szCs w:val="22"/>
        </w:rPr>
        <w:t>Reggionarra</w:t>
      </w:r>
      <w:proofErr w:type="spellEnd"/>
      <w:r w:rsidRPr="00632E6E">
        <w:rPr>
          <w:rFonts w:asciiTheme="minorHAnsi" w:hAnsiTheme="minorHAnsi"/>
          <w:sz w:val="22"/>
          <w:szCs w:val="22"/>
        </w:rPr>
        <w:t xml:space="preserve"> con il Bando Giovani Narratori nel  2016 e 2017 al Teatro Valli, realizza l’evento speciale </w:t>
      </w:r>
      <w:r w:rsidRPr="00632E6E">
        <w:rPr>
          <w:rFonts w:asciiTheme="minorHAnsi" w:hAnsiTheme="minorHAnsi"/>
          <w:i/>
          <w:sz w:val="22"/>
          <w:szCs w:val="22"/>
        </w:rPr>
        <w:t>L’Alveare delle Storie</w:t>
      </w:r>
      <w:r w:rsidRPr="00632E6E">
        <w:rPr>
          <w:rFonts w:asciiTheme="minorHAnsi" w:hAnsiTheme="minorHAnsi"/>
          <w:sz w:val="22"/>
          <w:szCs w:val="22"/>
        </w:rPr>
        <w:t xml:space="preserve">. Nel Teatro all’italiana i palchi si fanno culla di fiabe incantate. Un alveare che </w:t>
      </w:r>
      <w:r w:rsidRPr="00632E6E">
        <w:rPr>
          <w:rFonts w:asciiTheme="minorHAnsi" w:hAnsiTheme="minorHAnsi"/>
          <w:sz w:val="22"/>
          <w:szCs w:val="22"/>
        </w:rPr>
        <w:lastRenderedPageBreak/>
        <w:t xml:space="preserve">ronza di storie. Il teatro si rovescia, diventa luogo misterioso da esplorare. Sempre a </w:t>
      </w:r>
      <w:proofErr w:type="spellStart"/>
      <w:r w:rsidRPr="00632E6E">
        <w:rPr>
          <w:rFonts w:asciiTheme="minorHAnsi" w:hAnsiTheme="minorHAnsi"/>
          <w:sz w:val="22"/>
          <w:szCs w:val="22"/>
        </w:rPr>
        <w:t>Reggionarra</w:t>
      </w:r>
      <w:proofErr w:type="spellEnd"/>
      <w:r w:rsidRPr="00632E6E">
        <w:rPr>
          <w:rFonts w:asciiTheme="minorHAnsi" w:hAnsiTheme="minorHAnsi"/>
          <w:sz w:val="22"/>
          <w:szCs w:val="22"/>
        </w:rPr>
        <w:t xml:space="preserve"> nel 2018 I lettini della buonanotte, evento di narrazione per uno spettatore, con dodici lettini narranti dentro la Galleria </w:t>
      </w:r>
      <w:proofErr w:type="spellStart"/>
      <w:r w:rsidRPr="00632E6E">
        <w:rPr>
          <w:rFonts w:asciiTheme="minorHAnsi" w:hAnsiTheme="minorHAnsi"/>
          <w:sz w:val="22"/>
          <w:szCs w:val="22"/>
        </w:rPr>
        <w:t>Parmeggiani</w:t>
      </w:r>
      <w:proofErr w:type="spellEnd"/>
      <w:r w:rsidRPr="00632E6E">
        <w:rPr>
          <w:rFonts w:asciiTheme="minorHAnsi" w:hAnsiTheme="minorHAnsi"/>
          <w:sz w:val="22"/>
          <w:szCs w:val="22"/>
        </w:rPr>
        <w:t xml:space="preserve">. Nel 2019 vengono ideate Le dodici lune, evento di narrazione, dedicata alla luna, per 3 spettatori alla volta. </w:t>
      </w:r>
    </w:p>
    <w:p w:rsidR="008F77D6" w:rsidRPr="00632E6E" w:rsidRDefault="008F77D6" w:rsidP="008F77D6">
      <w:pPr>
        <w:jc w:val="both"/>
        <w:rPr>
          <w:rFonts w:asciiTheme="minorHAnsi" w:hAnsiTheme="minorHAnsi"/>
          <w:sz w:val="22"/>
          <w:szCs w:val="22"/>
        </w:rPr>
      </w:pPr>
      <w:r>
        <w:rPr>
          <w:rFonts w:asciiTheme="minorHAnsi" w:hAnsiTheme="minorHAnsi"/>
          <w:sz w:val="22"/>
          <w:szCs w:val="22"/>
        </w:rPr>
        <w:t xml:space="preserve">La partecipazione al </w:t>
      </w:r>
      <w:r w:rsidRPr="00434DA9">
        <w:rPr>
          <w:rFonts w:asciiTheme="minorHAnsi" w:hAnsiTheme="minorHAnsi"/>
          <w:sz w:val="22"/>
          <w:szCs w:val="22"/>
        </w:rPr>
        <w:t>Festival Filosofia</w:t>
      </w:r>
      <w:r>
        <w:rPr>
          <w:rFonts w:asciiTheme="minorHAnsi" w:hAnsiTheme="minorHAnsi"/>
          <w:sz w:val="22"/>
          <w:szCs w:val="22"/>
        </w:rPr>
        <w:t xml:space="preserve"> si rinnova nel</w:t>
      </w:r>
      <w:r w:rsidRPr="00434DA9">
        <w:rPr>
          <w:rFonts w:asciiTheme="minorHAnsi" w:hAnsiTheme="minorHAnsi"/>
          <w:sz w:val="22"/>
          <w:szCs w:val="22"/>
        </w:rPr>
        <w:t xml:space="preserve"> 2018 </w:t>
      </w:r>
      <w:r>
        <w:rPr>
          <w:rFonts w:asciiTheme="minorHAnsi" w:hAnsiTheme="minorHAnsi"/>
          <w:sz w:val="22"/>
          <w:szCs w:val="22"/>
        </w:rPr>
        <w:t xml:space="preserve">con </w:t>
      </w:r>
      <w:r w:rsidRPr="00434DA9">
        <w:rPr>
          <w:rFonts w:asciiTheme="minorHAnsi" w:hAnsiTheme="minorHAnsi"/>
          <w:i/>
          <w:sz w:val="22"/>
          <w:szCs w:val="22"/>
        </w:rPr>
        <w:t>Non raccontarmi storie</w:t>
      </w:r>
      <w:r w:rsidRPr="00434DA9">
        <w:rPr>
          <w:rFonts w:asciiTheme="minorHAnsi" w:hAnsiTheme="minorHAnsi"/>
          <w:sz w:val="22"/>
          <w:szCs w:val="22"/>
        </w:rPr>
        <w:t xml:space="preserve"> </w:t>
      </w:r>
      <w:r>
        <w:rPr>
          <w:rFonts w:asciiTheme="minorHAnsi" w:hAnsiTheme="minorHAnsi"/>
          <w:sz w:val="22"/>
          <w:szCs w:val="22"/>
        </w:rPr>
        <w:t xml:space="preserve"> e nel </w:t>
      </w:r>
      <w:r w:rsidRPr="00434DA9">
        <w:rPr>
          <w:rFonts w:asciiTheme="minorHAnsi" w:hAnsiTheme="minorHAnsi"/>
          <w:sz w:val="22"/>
          <w:szCs w:val="22"/>
        </w:rPr>
        <w:t xml:space="preserve">2019 </w:t>
      </w:r>
      <w:r>
        <w:rPr>
          <w:rFonts w:asciiTheme="minorHAnsi" w:hAnsiTheme="minorHAnsi"/>
          <w:sz w:val="22"/>
          <w:szCs w:val="22"/>
        </w:rPr>
        <w:t xml:space="preserve">con </w:t>
      </w:r>
      <w:r w:rsidRPr="00434DA9">
        <w:rPr>
          <w:rFonts w:asciiTheme="minorHAnsi" w:hAnsiTheme="minorHAnsi"/>
          <w:i/>
          <w:sz w:val="22"/>
          <w:szCs w:val="22"/>
        </w:rPr>
        <w:t>Batticuori in valigia</w:t>
      </w:r>
      <w:r>
        <w:rPr>
          <w:rFonts w:asciiTheme="minorHAnsi" w:hAnsiTheme="minorHAnsi"/>
          <w:sz w:val="22"/>
          <w:szCs w:val="22"/>
        </w:rPr>
        <w:t>.</w:t>
      </w:r>
    </w:p>
    <w:p w:rsidR="008F77D6" w:rsidRDefault="008F77D6" w:rsidP="008F77D6">
      <w:pPr>
        <w:spacing w:after="120"/>
        <w:jc w:val="both"/>
        <w:rPr>
          <w:rFonts w:asciiTheme="minorHAnsi" w:hAnsiTheme="minorHAnsi"/>
          <w:sz w:val="22"/>
          <w:szCs w:val="22"/>
        </w:rPr>
      </w:pPr>
    </w:p>
    <w:p w:rsidR="008F77D6" w:rsidRPr="00632E6E" w:rsidRDefault="008F77D6" w:rsidP="008F77D6">
      <w:pPr>
        <w:spacing w:after="120"/>
        <w:jc w:val="both"/>
        <w:rPr>
          <w:rFonts w:asciiTheme="minorHAnsi" w:hAnsiTheme="minorHAnsi"/>
          <w:sz w:val="22"/>
          <w:szCs w:val="22"/>
        </w:rPr>
      </w:pPr>
      <w:r w:rsidRPr="00632E6E">
        <w:rPr>
          <w:rFonts w:asciiTheme="minorHAnsi" w:hAnsiTheme="minorHAnsi"/>
          <w:sz w:val="22"/>
          <w:szCs w:val="22"/>
        </w:rPr>
        <w:t xml:space="preserve">Produzioni recenti dedicate all’infanzia: </w:t>
      </w:r>
      <w:r w:rsidRPr="00DF55C7">
        <w:rPr>
          <w:rFonts w:asciiTheme="minorHAnsi" w:hAnsiTheme="minorHAnsi"/>
          <w:b/>
          <w:sz w:val="22"/>
          <w:szCs w:val="22"/>
        </w:rPr>
        <w:t xml:space="preserve">I Musicanti di Brema, Fiabe a colori, </w:t>
      </w:r>
      <w:proofErr w:type="spellStart"/>
      <w:r w:rsidRPr="00DF55C7">
        <w:rPr>
          <w:rFonts w:asciiTheme="minorHAnsi" w:hAnsiTheme="minorHAnsi"/>
          <w:b/>
          <w:sz w:val="22"/>
          <w:szCs w:val="22"/>
        </w:rPr>
        <w:t>Filafiaba</w:t>
      </w:r>
      <w:proofErr w:type="spellEnd"/>
    </w:p>
    <w:p w:rsidR="0026768C" w:rsidRPr="0026768C" w:rsidRDefault="0026768C" w:rsidP="0026768C">
      <w:pPr>
        <w:jc w:val="both"/>
        <w:rPr>
          <w:rFonts w:ascii="Calibri" w:hAnsi="Calibri"/>
          <w:sz w:val="28"/>
          <w:szCs w:val="28"/>
        </w:rPr>
      </w:pPr>
    </w:p>
    <w:sectPr w:rsidR="0026768C" w:rsidRPr="0026768C" w:rsidSect="00096478">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EF270B"/>
    <w:rsid w:val="00096478"/>
    <w:rsid w:val="00146554"/>
    <w:rsid w:val="0026768C"/>
    <w:rsid w:val="00505A75"/>
    <w:rsid w:val="005E2BE8"/>
    <w:rsid w:val="0061724D"/>
    <w:rsid w:val="006732F2"/>
    <w:rsid w:val="006B7D23"/>
    <w:rsid w:val="006C2B35"/>
    <w:rsid w:val="00833B0B"/>
    <w:rsid w:val="008574E0"/>
    <w:rsid w:val="008F77D6"/>
    <w:rsid w:val="00A10FE1"/>
    <w:rsid w:val="00A12565"/>
    <w:rsid w:val="00BA3F92"/>
    <w:rsid w:val="00BB377A"/>
    <w:rsid w:val="00BD75CE"/>
    <w:rsid w:val="00D50F23"/>
    <w:rsid w:val="00EF270B"/>
    <w:rsid w:val="00F7264B"/>
    <w:rsid w:val="00FD47C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F270B"/>
    <w:rPr>
      <w:rFonts w:ascii="Times New Roman" w:eastAsia="Times New Roman" w:hAnsi="Times New Roman"/>
      <w:sz w:val="24"/>
      <w:szCs w:val="24"/>
    </w:rPr>
  </w:style>
  <w:style w:type="paragraph" w:styleId="Titolo3">
    <w:name w:val="heading 3"/>
    <w:basedOn w:val="Normale"/>
    <w:next w:val="Normale"/>
    <w:link w:val="Titolo3Carattere"/>
    <w:qFormat/>
    <w:rsid w:val="00EF270B"/>
    <w:pPr>
      <w:keepNext/>
      <w:jc w:val="center"/>
      <w:outlineLvl w:val="2"/>
    </w:pPr>
    <w:rPr>
      <w:rFonts w:ascii="Arial" w:hAnsi="Arial"/>
      <w:i/>
      <w:sz w:val="36"/>
      <w:szCs w:val="20"/>
    </w:rPr>
  </w:style>
  <w:style w:type="paragraph" w:styleId="Titolo5">
    <w:name w:val="heading 5"/>
    <w:basedOn w:val="Normale"/>
    <w:next w:val="Normale"/>
    <w:link w:val="Titolo5Carattere"/>
    <w:qFormat/>
    <w:rsid w:val="00EF270B"/>
    <w:pPr>
      <w:spacing w:before="240" w:after="60"/>
      <w:outlineLvl w:val="4"/>
    </w:pPr>
    <w:rPr>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rsid w:val="00EF270B"/>
    <w:rPr>
      <w:rFonts w:ascii="Arial" w:eastAsia="Times New Roman" w:hAnsi="Arial" w:cs="Times New Roman"/>
      <w:i/>
      <w:sz w:val="36"/>
      <w:szCs w:val="20"/>
      <w:lang w:eastAsia="it-IT"/>
    </w:rPr>
  </w:style>
  <w:style w:type="character" w:customStyle="1" w:styleId="Titolo5Carattere">
    <w:name w:val="Titolo 5 Carattere"/>
    <w:basedOn w:val="Carpredefinitoparagrafo"/>
    <w:link w:val="Titolo5"/>
    <w:rsid w:val="00EF270B"/>
    <w:rPr>
      <w:rFonts w:ascii="Times New Roman" w:eastAsia="Times New Roman" w:hAnsi="Times New Roman" w:cs="Times New Roman"/>
      <w:b/>
      <w:bCs/>
      <w:i/>
      <w:iCs/>
      <w:sz w:val="26"/>
      <w:szCs w:val="26"/>
      <w:lang w:eastAsia="it-IT"/>
    </w:rPr>
  </w:style>
  <w:style w:type="paragraph" w:styleId="Rientrocorpodeltesto">
    <w:name w:val="Body Text Indent"/>
    <w:basedOn w:val="Normale"/>
    <w:link w:val="RientrocorpodeltestoCarattere"/>
    <w:rsid w:val="00EF270B"/>
    <w:pPr>
      <w:numPr>
        <w:ilvl w:val="12"/>
      </w:numPr>
      <w:ind w:left="-284"/>
      <w:jc w:val="both"/>
    </w:pPr>
    <w:rPr>
      <w:rFonts w:ascii="Arial" w:hAnsi="Arial"/>
      <w:szCs w:val="20"/>
    </w:rPr>
  </w:style>
  <w:style w:type="character" w:customStyle="1" w:styleId="RientrocorpodeltestoCarattere">
    <w:name w:val="Rientro corpo del testo Carattere"/>
    <w:basedOn w:val="Carpredefinitoparagrafo"/>
    <w:link w:val="Rientrocorpodeltesto"/>
    <w:rsid w:val="00EF270B"/>
    <w:rPr>
      <w:rFonts w:ascii="Arial" w:eastAsia="Times New Roman" w:hAnsi="Arial" w:cs="Times New Roman"/>
      <w:sz w:val="24"/>
      <w:szCs w:val="20"/>
      <w:lang w:eastAsia="it-IT"/>
    </w:rPr>
  </w:style>
  <w:style w:type="paragraph" w:customStyle="1" w:styleId="Blockquote">
    <w:name w:val="Blockquote"/>
    <w:basedOn w:val="Normale"/>
    <w:rsid w:val="00EF270B"/>
    <w:pPr>
      <w:spacing w:before="100" w:after="100"/>
      <w:ind w:left="360" w:right="360"/>
    </w:pPr>
    <w:rPr>
      <w:snapToGrid w:val="0"/>
      <w:szCs w:val="20"/>
    </w:rPr>
  </w:style>
  <w:style w:type="paragraph" w:styleId="Corpodeltesto">
    <w:name w:val="Body Text"/>
    <w:basedOn w:val="Normale"/>
    <w:link w:val="CorpodeltestoCarattere"/>
    <w:rsid w:val="00EF270B"/>
    <w:pPr>
      <w:spacing w:after="120"/>
    </w:pPr>
  </w:style>
  <w:style w:type="character" w:customStyle="1" w:styleId="CorpodeltestoCarattere">
    <w:name w:val="Corpo del testo Carattere"/>
    <w:basedOn w:val="Carpredefinitoparagrafo"/>
    <w:link w:val="Corpodeltesto"/>
    <w:rsid w:val="00EF270B"/>
    <w:rPr>
      <w:rFonts w:ascii="Times New Roman" w:eastAsia="Times New Roman" w:hAnsi="Times New Roman" w:cs="Times New Roman"/>
      <w:sz w:val="24"/>
      <w:szCs w:val="24"/>
      <w:lang w:eastAsia="it-IT"/>
    </w:rPr>
  </w:style>
  <w:style w:type="character" w:styleId="Enfasigrassetto">
    <w:name w:val="Strong"/>
    <w:basedOn w:val="Carpredefinitoparagrafo"/>
    <w:qFormat/>
    <w:rsid w:val="00EF270B"/>
    <w:rPr>
      <w:b/>
      <w:bCs/>
    </w:rPr>
  </w:style>
  <w:style w:type="character" w:customStyle="1" w:styleId="st">
    <w:name w:val="st"/>
    <w:basedOn w:val="Carpredefinitoparagrafo"/>
    <w:rsid w:val="006732F2"/>
  </w:style>
  <w:style w:type="paragraph" w:styleId="NormaleWeb">
    <w:name w:val="Normal (Web)"/>
    <w:basedOn w:val="Normale"/>
    <w:uiPriority w:val="99"/>
    <w:unhideWhenUsed/>
    <w:rsid w:val="0026768C"/>
    <w:pPr>
      <w:spacing w:before="100" w:beforeAutospacing="1" w:after="100" w:afterAutospacing="1"/>
    </w:pPr>
    <w:rPr>
      <w:rFonts w:eastAsia="Calibri"/>
    </w:rPr>
  </w:style>
  <w:style w:type="character" w:styleId="Enfasicorsivo">
    <w:name w:val="Emphasis"/>
    <w:basedOn w:val="Carpredefinitoparagrafo"/>
    <w:uiPriority w:val="20"/>
    <w:qFormat/>
    <w:rsid w:val="008F77D6"/>
    <w:rPr>
      <w:i/>
      <w:iCs/>
    </w:rPr>
  </w:style>
  <w:style w:type="character" w:customStyle="1" w:styleId="apple-converted-space">
    <w:name w:val="apple-converted-space"/>
    <w:basedOn w:val="Carpredefinitoparagrafo"/>
    <w:rsid w:val="008F77D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4</Pages>
  <Words>1597</Words>
  <Characters>9104</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10680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SILVANA</dc:creator>
  <cp:lastModifiedBy>Utente</cp:lastModifiedBy>
  <cp:revision>8</cp:revision>
  <dcterms:created xsi:type="dcterms:W3CDTF">2015-12-29T17:36:00Z</dcterms:created>
  <dcterms:modified xsi:type="dcterms:W3CDTF">2020-12-29T08:21:00Z</dcterms:modified>
</cp:coreProperties>
</file>